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279" w:rsidRDefault="00646279" w:rsidP="003346FC">
      <w:pPr>
        <w:spacing w:after="0" w:line="360" w:lineRule="auto"/>
      </w:pPr>
    </w:p>
    <w:p w:rsidR="00646279" w:rsidRDefault="00646279" w:rsidP="003346FC">
      <w:pPr>
        <w:spacing w:after="0" w:line="360" w:lineRule="auto"/>
      </w:pPr>
    </w:p>
    <w:p w:rsidR="00646279" w:rsidRDefault="00646279" w:rsidP="003346FC">
      <w:pPr>
        <w:spacing w:after="0" w:line="360" w:lineRule="auto"/>
        <w:jc w:val="center"/>
      </w:pPr>
      <w:r>
        <w:rPr>
          <w:noProof/>
        </w:rPr>
        <w:drawing>
          <wp:inline distT="0" distB="0" distL="0" distR="0" wp14:anchorId="57EC3DC6" wp14:editId="1D0AAC00">
            <wp:extent cx="1095375" cy="1257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9">
                      <a:extLst>
                        <a:ext uri="{28A0092B-C50C-407E-A947-70E740481C1C}">
                          <a14:useLocalDpi xmlns:a14="http://schemas.microsoft.com/office/drawing/2010/main" val="0"/>
                        </a:ext>
                      </a:extLst>
                    </a:blip>
                    <a:stretch>
                      <a:fillRect/>
                    </a:stretch>
                  </pic:blipFill>
                  <pic:spPr>
                    <a:xfrm>
                      <a:off x="0" y="0"/>
                      <a:ext cx="1095375" cy="1257300"/>
                    </a:xfrm>
                    <a:prstGeom prst="rect">
                      <a:avLst/>
                    </a:prstGeom>
                  </pic:spPr>
                </pic:pic>
              </a:graphicData>
            </a:graphic>
          </wp:inline>
        </w:drawing>
      </w:r>
    </w:p>
    <w:p w:rsidR="00646279" w:rsidRPr="007063D4" w:rsidRDefault="00646279" w:rsidP="003346FC">
      <w:pPr>
        <w:spacing w:after="0" w:line="360" w:lineRule="auto"/>
        <w:jc w:val="center"/>
        <w:rPr>
          <w:rFonts w:ascii="Arial" w:hAnsi="Arial" w:cs="Arial"/>
          <w:sz w:val="28"/>
          <w:szCs w:val="28"/>
        </w:rPr>
      </w:pPr>
      <w:r w:rsidRPr="007063D4">
        <w:rPr>
          <w:rFonts w:ascii="Arial" w:hAnsi="Arial" w:cs="Arial"/>
          <w:sz w:val="28"/>
          <w:szCs w:val="28"/>
        </w:rPr>
        <w:t>PEMERINTAH PROVINSI SUMATERA BARAT</w:t>
      </w:r>
    </w:p>
    <w:p w:rsidR="007063D4" w:rsidRDefault="007063D4" w:rsidP="003346FC">
      <w:pPr>
        <w:spacing w:after="0" w:line="360" w:lineRule="auto"/>
        <w:jc w:val="center"/>
        <w:rPr>
          <w:rFonts w:ascii="Arial" w:hAnsi="Arial" w:cs="Arial"/>
          <w:sz w:val="24"/>
          <w:szCs w:val="24"/>
        </w:rPr>
      </w:pPr>
    </w:p>
    <w:p w:rsidR="007063D4" w:rsidRDefault="007063D4" w:rsidP="003346FC">
      <w:pPr>
        <w:spacing w:after="0" w:line="360" w:lineRule="auto"/>
        <w:jc w:val="center"/>
        <w:rPr>
          <w:rFonts w:ascii="Arial" w:hAnsi="Arial" w:cs="Arial"/>
          <w:sz w:val="24"/>
          <w:szCs w:val="24"/>
        </w:rPr>
      </w:pPr>
    </w:p>
    <w:p w:rsidR="004C55F8" w:rsidRDefault="007063D4" w:rsidP="003346FC">
      <w:pPr>
        <w:spacing w:after="0" w:line="360" w:lineRule="auto"/>
        <w:jc w:val="center"/>
        <w:rPr>
          <w:rFonts w:ascii="Cooper Black" w:hAnsi="Cooper Black" w:cs="Arial"/>
          <w:sz w:val="40"/>
          <w:szCs w:val="40"/>
        </w:rPr>
      </w:pPr>
      <w:r w:rsidRPr="00F81B9E">
        <w:rPr>
          <w:rFonts w:ascii="Cooper Black" w:hAnsi="Cooper Black" w:cs="Arial"/>
          <w:sz w:val="40"/>
          <w:szCs w:val="40"/>
        </w:rPr>
        <w:t>KERANGKA ACUAN KERJA (KAK)</w:t>
      </w:r>
    </w:p>
    <w:p w:rsidR="00391CCF" w:rsidRPr="00F81B9E" w:rsidRDefault="00391CCF" w:rsidP="003346FC">
      <w:pPr>
        <w:spacing w:after="0" w:line="360" w:lineRule="auto"/>
        <w:jc w:val="center"/>
        <w:rPr>
          <w:rFonts w:ascii="Cooper Black" w:hAnsi="Cooper Black" w:cs="Arial"/>
          <w:sz w:val="40"/>
          <w:szCs w:val="40"/>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25"/>
        <w:gridCol w:w="6663"/>
      </w:tblGrid>
      <w:tr w:rsidR="00BA1886" w:rsidRPr="00BA1886" w:rsidTr="00391CCF">
        <w:tc>
          <w:tcPr>
            <w:tcW w:w="2830" w:type="dxa"/>
          </w:tcPr>
          <w:p w:rsidR="00BA1886" w:rsidRPr="00BA1886" w:rsidRDefault="00F81B9E" w:rsidP="003346FC">
            <w:pPr>
              <w:spacing w:line="360" w:lineRule="auto"/>
              <w:rPr>
                <w:rFonts w:ascii="Arial" w:hAnsi="Arial" w:cs="Arial"/>
                <w:sz w:val="28"/>
                <w:szCs w:val="28"/>
              </w:rPr>
            </w:pPr>
            <w:r>
              <w:rPr>
                <w:rFonts w:ascii="Arial" w:hAnsi="Arial" w:cs="Arial"/>
                <w:sz w:val="28"/>
                <w:szCs w:val="28"/>
              </w:rPr>
              <w:t>Perangkat Daerah</w:t>
            </w:r>
          </w:p>
        </w:tc>
        <w:tc>
          <w:tcPr>
            <w:tcW w:w="425" w:type="dxa"/>
          </w:tcPr>
          <w:p w:rsidR="00BA1886" w:rsidRPr="00BA1886" w:rsidRDefault="00F81B9E" w:rsidP="003346FC">
            <w:pPr>
              <w:spacing w:line="360" w:lineRule="auto"/>
              <w:jc w:val="center"/>
              <w:rPr>
                <w:rFonts w:ascii="Arial" w:hAnsi="Arial" w:cs="Arial"/>
                <w:sz w:val="28"/>
                <w:szCs w:val="28"/>
              </w:rPr>
            </w:pPr>
            <w:r>
              <w:rPr>
                <w:rFonts w:ascii="Arial" w:hAnsi="Arial" w:cs="Arial"/>
                <w:sz w:val="28"/>
                <w:szCs w:val="28"/>
              </w:rPr>
              <w:t>:</w:t>
            </w:r>
          </w:p>
        </w:tc>
        <w:tc>
          <w:tcPr>
            <w:tcW w:w="6663" w:type="dxa"/>
          </w:tcPr>
          <w:p w:rsidR="00BA1886" w:rsidRPr="00BA1886" w:rsidRDefault="00F81B9E" w:rsidP="003346FC">
            <w:pPr>
              <w:spacing w:line="360" w:lineRule="auto"/>
              <w:rPr>
                <w:rFonts w:ascii="Arial" w:hAnsi="Arial" w:cs="Arial"/>
                <w:sz w:val="28"/>
                <w:szCs w:val="28"/>
              </w:rPr>
            </w:pPr>
            <w:r>
              <w:rPr>
                <w:rFonts w:ascii="Arial" w:hAnsi="Arial" w:cs="Arial"/>
                <w:sz w:val="28"/>
                <w:szCs w:val="28"/>
              </w:rPr>
              <w:t>Inspektorat Daerah Provinsi Sumatera Barat</w:t>
            </w:r>
          </w:p>
        </w:tc>
      </w:tr>
      <w:tr w:rsidR="00E14099" w:rsidRPr="00BA1886" w:rsidTr="00391CCF">
        <w:tc>
          <w:tcPr>
            <w:tcW w:w="2830" w:type="dxa"/>
          </w:tcPr>
          <w:p w:rsidR="00E14099" w:rsidRDefault="00E14099" w:rsidP="003346FC">
            <w:pPr>
              <w:spacing w:line="360" w:lineRule="auto"/>
              <w:rPr>
                <w:rFonts w:ascii="Arial" w:hAnsi="Arial" w:cs="Arial"/>
                <w:sz w:val="28"/>
                <w:szCs w:val="28"/>
              </w:rPr>
            </w:pPr>
            <w:r>
              <w:rPr>
                <w:rFonts w:ascii="Arial" w:hAnsi="Arial" w:cs="Arial"/>
                <w:sz w:val="28"/>
                <w:szCs w:val="28"/>
              </w:rPr>
              <w:t>Program</w:t>
            </w:r>
          </w:p>
        </w:tc>
        <w:tc>
          <w:tcPr>
            <w:tcW w:w="425" w:type="dxa"/>
          </w:tcPr>
          <w:p w:rsidR="00E14099" w:rsidRDefault="00E14099" w:rsidP="003346FC">
            <w:pPr>
              <w:spacing w:line="360" w:lineRule="auto"/>
              <w:jc w:val="center"/>
              <w:rPr>
                <w:rFonts w:ascii="Arial" w:hAnsi="Arial" w:cs="Arial"/>
                <w:sz w:val="28"/>
                <w:szCs w:val="28"/>
              </w:rPr>
            </w:pPr>
            <w:r>
              <w:rPr>
                <w:rFonts w:ascii="Arial" w:hAnsi="Arial" w:cs="Arial"/>
                <w:sz w:val="28"/>
                <w:szCs w:val="28"/>
              </w:rPr>
              <w:t>:</w:t>
            </w:r>
          </w:p>
        </w:tc>
        <w:tc>
          <w:tcPr>
            <w:tcW w:w="6663" w:type="dxa"/>
          </w:tcPr>
          <w:p w:rsidR="00E14099" w:rsidRDefault="00F87787" w:rsidP="003346FC">
            <w:pPr>
              <w:spacing w:line="360" w:lineRule="auto"/>
              <w:rPr>
                <w:rFonts w:ascii="Arial" w:hAnsi="Arial" w:cs="Arial"/>
                <w:sz w:val="28"/>
                <w:szCs w:val="28"/>
              </w:rPr>
            </w:pPr>
            <w:r w:rsidRPr="00E341F1">
              <w:rPr>
                <w:rFonts w:ascii="Arial" w:hAnsi="Arial" w:cs="Arial"/>
                <w:sz w:val="28"/>
                <w:szCs w:val="28"/>
              </w:rPr>
              <w:t>6.01.02</w:t>
            </w:r>
            <w:r>
              <w:rPr>
                <w:rFonts w:ascii="Arial" w:hAnsi="Arial" w:cs="Arial"/>
                <w:sz w:val="28"/>
                <w:szCs w:val="28"/>
              </w:rPr>
              <w:t xml:space="preserve"> </w:t>
            </w:r>
            <w:r w:rsidR="009A0D6F" w:rsidRPr="00E14099">
              <w:rPr>
                <w:rFonts w:ascii="Arial" w:hAnsi="Arial" w:cs="Arial"/>
                <w:sz w:val="28"/>
                <w:szCs w:val="28"/>
              </w:rPr>
              <w:t>Program Penyelenggaraan Pengawasan</w:t>
            </w:r>
          </w:p>
        </w:tc>
      </w:tr>
      <w:tr w:rsidR="00E14099" w:rsidRPr="00BA1886" w:rsidTr="00391CCF">
        <w:tc>
          <w:tcPr>
            <w:tcW w:w="2830" w:type="dxa"/>
          </w:tcPr>
          <w:p w:rsidR="00E14099" w:rsidRPr="00BA1886" w:rsidRDefault="00E14099" w:rsidP="003346FC">
            <w:pPr>
              <w:spacing w:line="360" w:lineRule="auto"/>
              <w:rPr>
                <w:rFonts w:ascii="Arial" w:hAnsi="Arial" w:cs="Arial"/>
                <w:sz w:val="28"/>
                <w:szCs w:val="28"/>
              </w:rPr>
            </w:pPr>
            <w:r w:rsidRPr="00BA1886">
              <w:rPr>
                <w:rFonts w:ascii="Arial" w:hAnsi="Arial" w:cs="Arial"/>
                <w:sz w:val="28"/>
                <w:szCs w:val="28"/>
              </w:rPr>
              <w:t>Kegiatan</w:t>
            </w:r>
          </w:p>
        </w:tc>
        <w:tc>
          <w:tcPr>
            <w:tcW w:w="425" w:type="dxa"/>
          </w:tcPr>
          <w:p w:rsidR="00E14099" w:rsidRPr="00BA1886" w:rsidRDefault="00E14099" w:rsidP="003346FC">
            <w:pPr>
              <w:spacing w:line="360" w:lineRule="auto"/>
              <w:jc w:val="center"/>
              <w:rPr>
                <w:rFonts w:ascii="Arial" w:hAnsi="Arial" w:cs="Arial"/>
                <w:sz w:val="28"/>
                <w:szCs w:val="28"/>
              </w:rPr>
            </w:pPr>
            <w:r w:rsidRPr="00BA1886">
              <w:rPr>
                <w:rFonts w:ascii="Arial" w:hAnsi="Arial" w:cs="Arial"/>
                <w:sz w:val="28"/>
                <w:szCs w:val="28"/>
              </w:rPr>
              <w:t>:</w:t>
            </w:r>
          </w:p>
        </w:tc>
        <w:tc>
          <w:tcPr>
            <w:tcW w:w="6663" w:type="dxa"/>
          </w:tcPr>
          <w:p w:rsidR="00E14099" w:rsidRPr="00BA1886" w:rsidRDefault="00F87787" w:rsidP="00857EA1">
            <w:pPr>
              <w:spacing w:line="360" w:lineRule="auto"/>
              <w:rPr>
                <w:rFonts w:ascii="Arial" w:hAnsi="Arial" w:cs="Arial"/>
                <w:sz w:val="28"/>
                <w:szCs w:val="28"/>
              </w:rPr>
            </w:pPr>
            <w:r w:rsidRPr="00F87787">
              <w:rPr>
                <w:rFonts w:ascii="Arial" w:hAnsi="Arial" w:cs="Arial"/>
                <w:sz w:val="28"/>
                <w:szCs w:val="28"/>
              </w:rPr>
              <w:t>6.01.02.1.0</w:t>
            </w:r>
            <w:r w:rsidR="00857EA1">
              <w:rPr>
                <w:rFonts w:ascii="Arial" w:hAnsi="Arial" w:cs="Arial"/>
                <w:sz w:val="28"/>
                <w:szCs w:val="28"/>
              </w:rPr>
              <w:t>1</w:t>
            </w:r>
            <w:r w:rsidRPr="00F87787">
              <w:rPr>
                <w:rFonts w:ascii="Arial" w:hAnsi="Arial" w:cs="Arial"/>
                <w:sz w:val="28"/>
                <w:szCs w:val="28"/>
              </w:rPr>
              <w:t xml:space="preserve"> </w:t>
            </w:r>
            <w:r>
              <w:rPr>
                <w:rFonts w:ascii="Arial" w:hAnsi="Arial" w:cs="Arial"/>
                <w:sz w:val="28"/>
                <w:szCs w:val="28"/>
              </w:rPr>
              <w:t xml:space="preserve"> </w:t>
            </w:r>
            <w:r w:rsidR="00E14099" w:rsidRPr="00E14099">
              <w:rPr>
                <w:rFonts w:ascii="Arial" w:hAnsi="Arial" w:cs="Arial"/>
                <w:sz w:val="28"/>
                <w:szCs w:val="28"/>
              </w:rPr>
              <w:t xml:space="preserve">Penyelenggaraan Pengawasan </w:t>
            </w:r>
            <w:r w:rsidR="00857EA1">
              <w:rPr>
                <w:rFonts w:ascii="Arial" w:hAnsi="Arial" w:cs="Arial"/>
                <w:sz w:val="28"/>
                <w:szCs w:val="28"/>
              </w:rPr>
              <w:t>Internal</w:t>
            </w:r>
          </w:p>
        </w:tc>
      </w:tr>
      <w:tr w:rsidR="00E14099" w:rsidRPr="00BA1886" w:rsidTr="00391CCF">
        <w:tc>
          <w:tcPr>
            <w:tcW w:w="2830" w:type="dxa"/>
          </w:tcPr>
          <w:p w:rsidR="00E14099" w:rsidRPr="00BA1886" w:rsidRDefault="00A726D1" w:rsidP="003346FC">
            <w:pPr>
              <w:spacing w:line="360" w:lineRule="auto"/>
              <w:rPr>
                <w:rFonts w:ascii="Arial" w:hAnsi="Arial" w:cs="Arial"/>
                <w:sz w:val="28"/>
                <w:szCs w:val="28"/>
              </w:rPr>
            </w:pPr>
            <w:r>
              <w:rPr>
                <w:rFonts w:ascii="Arial" w:hAnsi="Arial" w:cs="Arial"/>
                <w:sz w:val="28"/>
                <w:szCs w:val="28"/>
              </w:rPr>
              <w:t>Sub Kegiatan</w:t>
            </w:r>
          </w:p>
        </w:tc>
        <w:tc>
          <w:tcPr>
            <w:tcW w:w="425" w:type="dxa"/>
          </w:tcPr>
          <w:p w:rsidR="00E14099" w:rsidRPr="00BA1886" w:rsidRDefault="00A726D1" w:rsidP="003346FC">
            <w:pPr>
              <w:spacing w:line="360" w:lineRule="auto"/>
              <w:jc w:val="center"/>
              <w:rPr>
                <w:rFonts w:ascii="Arial" w:hAnsi="Arial" w:cs="Arial"/>
                <w:sz w:val="28"/>
                <w:szCs w:val="28"/>
              </w:rPr>
            </w:pPr>
            <w:r>
              <w:rPr>
                <w:rFonts w:ascii="Arial" w:hAnsi="Arial" w:cs="Arial"/>
                <w:sz w:val="28"/>
                <w:szCs w:val="28"/>
              </w:rPr>
              <w:t>:</w:t>
            </w:r>
          </w:p>
        </w:tc>
        <w:tc>
          <w:tcPr>
            <w:tcW w:w="6663" w:type="dxa"/>
          </w:tcPr>
          <w:p w:rsidR="00E14099" w:rsidRPr="00BA1886" w:rsidRDefault="00F87787" w:rsidP="003E7A6A">
            <w:pPr>
              <w:spacing w:line="360" w:lineRule="auto"/>
              <w:rPr>
                <w:rFonts w:ascii="Arial" w:hAnsi="Arial" w:cs="Arial"/>
                <w:sz w:val="28"/>
                <w:szCs w:val="28"/>
              </w:rPr>
            </w:pPr>
            <w:r w:rsidRPr="00F87787">
              <w:rPr>
                <w:rFonts w:ascii="Arial" w:hAnsi="Arial" w:cs="Arial"/>
                <w:sz w:val="28"/>
                <w:szCs w:val="28"/>
              </w:rPr>
              <w:t>6.01.02.1.0</w:t>
            </w:r>
            <w:r w:rsidR="00857EA1">
              <w:rPr>
                <w:rFonts w:ascii="Arial" w:hAnsi="Arial" w:cs="Arial"/>
                <w:sz w:val="28"/>
                <w:szCs w:val="28"/>
              </w:rPr>
              <w:t>1</w:t>
            </w:r>
            <w:r w:rsidRPr="00F87787">
              <w:rPr>
                <w:rFonts w:ascii="Arial" w:hAnsi="Arial" w:cs="Arial"/>
                <w:sz w:val="28"/>
                <w:szCs w:val="28"/>
              </w:rPr>
              <w:t>.0</w:t>
            </w:r>
            <w:r w:rsidR="005C08DB">
              <w:rPr>
                <w:rFonts w:ascii="Arial" w:hAnsi="Arial" w:cs="Arial"/>
                <w:sz w:val="28"/>
                <w:szCs w:val="28"/>
              </w:rPr>
              <w:t>00</w:t>
            </w:r>
            <w:r w:rsidR="003E7A6A">
              <w:rPr>
                <w:rFonts w:ascii="Arial" w:hAnsi="Arial" w:cs="Arial"/>
                <w:sz w:val="28"/>
                <w:szCs w:val="28"/>
              </w:rPr>
              <w:t>6</w:t>
            </w:r>
            <w:r>
              <w:rPr>
                <w:rFonts w:ascii="Arial" w:hAnsi="Arial" w:cs="Arial"/>
                <w:sz w:val="28"/>
                <w:szCs w:val="28"/>
              </w:rPr>
              <w:t xml:space="preserve"> </w:t>
            </w:r>
            <w:r w:rsidR="003E7A6A">
              <w:rPr>
                <w:rFonts w:ascii="Arial" w:hAnsi="Arial" w:cs="Arial"/>
                <w:sz w:val="28"/>
                <w:szCs w:val="28"/>
              </w:rPr>
              <w:t>Kerjasama Pengawasan Internal</w:t>
            </w:r>
          </w:p>
        </w:tc>
      </w:tr>
      <w:tr w:rsidR="009E7C6A" w:rsidRPr="00BA1886" w:rsidTr="00391CCF">
        <w:tc>
          <w:tcPr>
            <w:tcW w:w="2830" w:type="dxa"/>
          </w:tcPr>
          <w:p w:rsidR="009E7C6A" w:rsidRPr="00BA1886" w:rsidRDefault="009E7C6A" w:rsidP="003346FC">
            <w:pPr>
              <w:spacing w:line="360" w:lineRule="auto"/>
              <w:rPr>
                <w:rFonts w:ascii="Arial" w:hAnsi="Arial" w:cs="Arial"/>
                <w:sz w:val="28"/>
                <w:szCs w:val="28"/>
              </w:rPr>
            </w:pPr>
            <w:r>
              <w:rPr>
                <w:rFonts w:ascii="Arial" w:hAnsi="Arial" w:cs="Arial"/>
                <w:sz w:val="28"/>
                <w:szCs w:val="28"/>
              </w:rPr>
              <w:t xml:space="preserve">Pagu </w:t>
            </w:r>
            <w:r w:rsidRPr="00BA1886">
              <w:rPr>
                <w:rFonts w:ascii="Arial" w:hAnsi="Arial" w:cs="Arial"/>
                <w:sz w:val="28"/>
                <w:szCs w:val="28"/>
              </w:rPr>
              <w:t>Anggaran</w:t>
            </w:r>
          </w:p>
        </w:tc>
        <w:tc>
          <w:tcPr>
            <w:tcW w:w="425" w:type="dxa"/>
          </w:tcPr>
          <w:p w:rsidR="009E7C6A" w:rsidRPr="00BA1886" w:rsidRDefault="009E7C6A" w:rsidP="003346FC">
            <w:pPr>
              <w:spacing w:line="360" w:lineRule="auto"/>
              <w:jc w:val="center"/>
              <w:rPr>
                <w:rFonts w:ascii="Arial" w:hAnsi="Arial" w:cs="Arial"/>
                <w:sz w:val="28"/>
                <w:szCs w:val="28"/>
              </w:rPr>
            </w:pPr>
            <w:r w:rsidRPr="00BA1886">
              <w:rPr>
                <w:rFonts w:ascii="Arial" w:hAnsi="Arial" w:cs="Arial"/>
                <w:sz w:val="28"/>
                <w:szCs w:val="28"/>
              </w:rPr>
              <w:t xml:space="preserve">: </w:t>
            </w:r>
          </w:p>
        </w:tc>
        <w:tc>
          <w:tcPr>
            <w:tcW w:w="6663" w:type="dxa"/>
          </w:tcPr>
          <w:p w:rsidR="009E7C6A" w:rsidRPr="00BA1886" w:rsidRDefault="009E7C6A" w:rsidP="003E7A6A">
            <w:pPr>
              <w:spacing w:line="360" w:lineRule="auto"/>
              <w:rPr>
                <w:rFonts w:ascii="Arial" w:hAnsi="Arial" w:cs="Arial"/>
                <w:sz w:val="28"/>
                <w:szCs w:val="28"/>
              </w:rPr>
            </w:pPr>
            <w:r>
              <w:rPr>
                <w:rFonts w:ascii="Arial" w:hAnsi="Arial" w:cs="Arial"/>
                <w:sz w:val="28"/>
                <w:szCs w:val="28"/>
              </w:rPr>
              <w:t xml:space="preserve">Rp. </w:t>
            </w:r>
            <w:r w:rsidR="00857EA1">
              <w:rPr>
                <w:rFonts w:ascii="Arial" w:hAnsi="Arial" w:cs="Arial"/>
                <w:sz w:val="28"/>
                <w:szCs w:val="28"/>
              </w:rPr>
              <w:t>1</w:t>
            </w:r>
            <w:r w:rsidR="003E7A6A">
              <w:rPr>
                <w:rFonts w:ascii="Arial" w:hAnsi="Arial" w:cs="Arial"/>
                <w:sz w:val="28"/>
                <w:szCs w:val="28"/>
              </w:rPr>
              <w:t>23</w:t>
            </w:r>
            <w:r w:rsidR="00E675C9" w:rsidRPr="00E675C9">
              <w:rPr>
                <w:rFonts w:ascii="Arial" w:hAnsi="Arial" w:cs="Arial"/>
                <w:sz w:val="28"/>
                <w:szCs w:val="28"/>
              </w:rPr>
              <w:t>.</w:t>
            </w:r>
            <w:r w:rsidR="003E7A6A">
              <w:rPr>
                <w:rFonts w:ascii="Arial" w:hAnsi="Arial" w:cs="Arial"/>
                <w:sz w:val="28"/>
                <w:szCs w:val="28"/>
              </w:rPr>
              <w:t>511</w:t>
            </w:r>
            <w:r w:rsidR="00E675C9" w:rsidRPr="00E675C9">
              <w:rPr>
                <w:rFonts w:ascii="Arial" w:hAnsi="Arial" w:cs="Arial"/>
                <w:sz w:val="28"/>
                <w:szCs w:val="28"/>
              </w:rPr>
              <w:t>.</w:t>
            </w:r>
            <w:r w:rsidR="003E7A6A">
              <w:rPr>
                <w:rFonts w:ascii="Arial" w:hAnsi="Arial" w:cs="Arial"/>
                <w:sz w:val="28"/>
                <w:szCs w:val="28"/>
              </w:rPr>
              <w:t>9</w:t>
            </w:r>
            <w:r w:rsidR="00E675C9" w:rsidRPr="00E675C9">
              <w:rPr>
                <w:rFonts w:ascii="Arial" w:hAnsi="Arial" w:cs="Arial"/>
                <w:sz w:val="28"/>
                <w:szCs w:val="28"/>
              </w:rPr>
              <w:t>00</w:t>
            </w:r>
            <w:r w:rsidR="00E675C9">
              <w:rPr>
                <w:rFonts w:ascii="Arial" w:hAnsi="Arial" w:cs="Arial"/>
                <w:sz w:val="28"/>
                <w:szCs w:val="28"/>
              </w:rPr>
              <w:t>,-</w:t>
            </w:r>
          </w:p>
        </w:tc>
      </w:tr>
      <w:tr w:rsidR="003C11F5" w:rsidRPr="00BA1886" w:rsidTr="00391CCF">
        <w:tc>
          <w:tcPr>
            <w:tcW w:w="2830" w:type="dxa"/>
          </w:tcPr>
          <w:p w:rsidR="003C11F5" w:rsidRPr="00BA1886" w:rsidRDefault="003C11F5" w:rsidP="003346FC">
            <w:pPr>
              <w:spacing w:line="360" w:lineRule="auto"/>
              <w:rPr>
                <w:rFonts w:ascii="Arial" w:hAnsi="Arial" w:cs="Arial"/>
                <w:sz w:val="28"/>
                <w:szCs w:val="28"/>
              </w:rPr>
            </w:pPr>
            <w:r>
              <w:rPr>
                <w:rFonts w:ascii="Arial" w:hAnsi="Arial" w:cs="Arial"/>
                <w:sz w:val="28"/>
                <w:szCs w:val="28"/>
              </w:rPr>
              <w:t>Lokasi Kegiatan</w:t>
            </w:r>
          </w:p>
        </w:tc>
        <w:tc>
          <w:tcPr>
            <w:tcW w:w="425" w:type="dxa"/>
          </w:tcPr>
          <w:p w:rsidR="003C11F5" w:rsidRPr="00BA1886" w:rsidRDefault="003C11F5" w:rsidP="003346FC">
            <w:pPr>
              <w:spacing w:line="360" w:lineRule="auto"/>
              <w:jc w:val="center"/>
              <w:rPr>
                <w:rFonts w:ascii="Arial" w:hAnsi="Arial" w:cs="Arial"/>
                <w:sz w:val="28"/>
                <w:szCs w:val="28"/>
              </w:rPr>
            </w:pPr>
            <w:r>
              <w:rPr>
                <w:rFonts w:ascii="Arial" w:hAnsi="Arial" w:cs="Arial"/>
                <w:sz w:val="28"/>
                <w:szCs w:val="28"/>
              </w:rPr>
              <w:t xml:space="preserve">: </w:t>
            </w:r>
          </w:p>
        </w:tc>
        <w:tc>
          <w:tcPr>
            <w:tcW w:w="6663" w:type="dxa"/>
          </w:tcPr>
          <w:p w:rsidR="003C11F5" w:rsidRPr="00BA1886" w:rsidRDefault="001565F5" w:rsidP="003346FC">
            <w:pPr>
              <w:spacing w:line="360" w:lineRule="auto"/>
              <w:rPr>
                <w:rFonts w:ascii="Arial" w:hAnsi="Arial" w:cs="Arial"/>
                <w:sz w:val="28"/>
                <w:szCs w:val="28"/>
              </w:rPr>
            </w:pPr>
            <w:r>
              <w:rPr>
                <w:rFonts w:ascii="Arial" w:hAnsi="Arial" w:cs="Arial"/>
                <w:sz w:val="28"/>
                <w:szCs w:val="28"/>
              </w:rPr>
              <w:t xml:space="preserve">Provinsi </w:t>
            </w:r>
            <w:r w:rsidR="003C11F5">
              <w:rPr>
                <w:rFonts w:ascii="Arial" w:hAnsi="Arial" w:cs="Arial"/>
                <w:sz w:val="28"/>
                <w:szCs w:val="28"/>
              </w:rPr>
              <w:t>Sumatera Barat</w:t>
            </w:r>
          </w:p>
        </w:tc>
      </w:tr>
      <w:tr w:rsidR="003C11F5" w:rsidRPr="00BA1886" w:rsidTr="00391CCF">
        <w:tc>
          <w:tcPr>
            <w:tcW w:w="2830" w:type="dxa"/>
          </w:tcPr>
          <w:p w:rsidR="003C11F5" w:rsidRDefault="003C11F5" w:rsidP="003346FC">
            <w:pPr>
              <w:spacing w:line="360" w:lineRule="auto"/>
              <w:rPr>
                <w:rFonts w:ascii="Arial" w:hAnsi="Arial" w:cs="Arial"/>
                <w:sz w:val="28"/>
                <w:szCs w:val="28"/>
              </w:rPr>
            </w:pPr>
            <w:r>
              <w:rPr>
                <w:rFonts w:ascii="Arial" w:hAnsi="Arial" w:cs="Arial"/>
                <w:sz w:val="28"/>
                <w:szCs w:val="28"/>
              </w:rPr>
              <w:t xml:space="preserve">Jadwal Pelaksanaan </w:t>
            </w:r>
          </w:p>
        </w:tc>
        <w:tc>
          <w:tcPr>
            <w:tcW w:w="425" w:type="dxa"/>
          </w:tcPr>
          <w:p w:rsidR="003C11F5" w:rsidRDefault="003C11F5" w:rsidP="003346FC">
            <w:pPr>
              <w:spacing w:line="360" w:lineRule="auto"/>
              <w:jc w:val="center"/>
              <w:rPr>
                <w:rFonts w:ascii="Arial" w:hAnsi="Arial" w:cs="Arial"/>
                <w:sz w:val="28"/>
                <w:szCs w:val="28"/>
              </w:rPr>
            </w:pPr>
            <w:r>
              <w:rPr>
                <w:rFonts w:ascii="Arial" w:hAnsi="Arial" w:cs="Arial"/>
                <w:sz w:val="28"/>
                <w:szCs w:val="28"/>
              </w:rPr>
              <w:t xml:space="preserve">: </w:t>
            </w:r>
          </w:p>
        </w:tc>
        <w:tc>
          <w:tcPr>
            <w:tcW w:w="6663" w:type="dxa"/>
          </w:tcPr>
          <w:p w:rsidR="003C11F5" w:rsidRDefault="00402F35" w:rsidP="003346FC">
            <w:pPr>
              <w:spacing w:line="360" w:lineRule="auto"/>
              <w:rPr>
                <w:rFonts w:ascii="Arial" w:hAnsi="Arial" w:cs="Arial"/>
                <w:sz w:val="28"/>
                <w:szCs w:val="28"/>
              </w:rPr>
            </w:pPr>
            <w:r>
              <w:rPr>
                <w:rFonts w:ascii="Arial" w:hAnsi="Arial" w:cs="Arial"/>
                <w:sz w:val="28"/>
                <w:szCs w:val="28"/>
              </w:rPr>
              <w:t xml:space="preserve">Januari  – Desember </w:t>
            </w:r>
          </w:p>
        </w:tc>
      </w:tr>
      <w:tr w:rsidR="003C11F5" w:rsidRPr="00BA1886" w:rsidTr="00391CCF">
        <w:tc>
          <w:tcPr>
            <w:tcW w:w="2830" w:type="dxa"/>
          </w:tcPr>
          <w:p w:rsidR="003C11F5" w:rsidRPr="00BA1886" w:rsidRDefault="00EF34C7" w:rsidP="003346FC">
            <w:pPr>
              <w:spacing w:line="360" w:lineRule="auto"/>
              <w:rPr>
                <w:rFonts w:ascii="Arial" w:hAnsi="Arial" w:cs="Arial"/>
                <w:sz w:val="28"/>
                <w:szCs w:val="28"/>
              </w:rPr>
            </w:pPr>
            <w:r>
              <w:rPr>
                <w:rFonts w:ascii="Arial" w:hAnsi="Arial" w:cs="Arial"/>
                <w:sz w:val="28"/>
                <w:szCs w:val="28"/>
              </w:rPr>
              <w:t>Tahun Anggaran</w:t>
            </w:r>
          </w:p>
        </w:tc>
        <w:tc>
          <w:tcPr>
            <w:tcW w:w="425" w:type="dxa"/>
          </w:tcPr>
          <w:p w:rsidR="003C11F5" w:rsidRPr="00BA1886" w:rsidRDefault="00EF34C7" w:rsidP="003346FC">
            <w:pPr>
              <w:spacing w:line="360" w:lineRule="auto"/>
              <w:jc w:val="center"/>
              <w:rPr>
                <w:rFonts w:ascii="Arial" w:hAnsi="Arial" w:cs="Arial"/>
                <w:sz w:val="28"/>
                <w:szCs w:val="28"/>
              </w:rPr>
            </w:pPr>
            <w:r>
              <w:rPr>
                <w:rFonts w:ascii="Arial" w:hAnsi="Arial" w:cs="Arial"/>
                <w:sz w:val="28"/>
                <w:szCs w:val="28"/>
              </w:rPr>
              <w:t xml:space="preserve">: </w:t>
            </w:r>
          </w:p>
        </w:tc>
        <w:tc>
          <w:tcPr>
            <w:tcW w:w="6663" w:type="dxa"/>
          </w:tcPr>
          <w:p w:rsidR="003C11F5" w:rsidRPr="00BA1886" w:rsidRDefault="00EF34C7" w:rsidP="003346FC">
            <w:pPr>
              <w:spacing w:line="360" w:lineRule="auto"/>
              <w:rPr>
                <w:rFonts w:ascii="Arial" w:hAnsi="Arial" w:cs="Arial"/>
                <w:sz w:val="28"/>
                <w:szCs w:val="28"/>
              </w:rPr>
            </w:pPr>
            <w:r>
              <w:rPr>
                <w:rFonts w:ascii="Arial" w:hAnsi="Arial" w:cs="Arial"/>
                <w:sz w:val="28"/>
                <w:szCs w:val="28"/>
              </w:rPr>
              <w:t>2024</w:t>
            </w:r>
          </w:p>
        </w:tc>
      </w:tr>
      <w:tr w:rsidR="003C11F5" w:rsidRPr="00BA1886" w:rsidTr="00391CCF">
        <w:tc>
          <w:tcPr>
            <w:tcW w:w="2830" w:type="dxa"/>
          </w:tcPr>
          <w:p w:rsidR="003C11F5" w:rsidRPr="00BA1886" w:rsidRDefault="003C11F5" w:rsidP="003346FC">
            <w:pPr>
              <w:spacing w:line="360" w:lineRule="auto"/>
              <w:rPr>
                <w:rFonts w:ascii="Arial" w:hAnsi="Arial" w:cs="Arial"/>
                <w:sz w:val="28"/>
                <w:szCs w:val="28"/>
              </w:rPr>
            </w:pPr>
          </w:p>
        </w:tc>
        <w:tc>
          <w:tcPr>
            <w:tcW w:w="425" w:type="dxa"/>
          </w:tcPr>
          <w:p w:rsidR="003C11F5" w:rsidRPr="00BA1886" w:rsidRDefault="003C11F5" w:rsidP="003346FC">
            <w:pPr>
              <w:spacing w:line="360" w:lineRule="auto"/>
              <w:jc w:val="center"/>
              <w:rPr>
                <w:rFonts w:ascii="Arial" w:hAnsi="Arial" w:cs="Arial"/>
                <w:sz w:val="28"/>
                <w:szCs w:val="28"/>
              </w:rPr>
            </w:pPr>
          </w:p>
        </w:tc>
        <w:tc>
          <w:tcPr>
            <w:tcW w:w="6663" w:type="dxa"/>
          </w:tcPr>
          <w:p w:rsidR="003C11F5" w:rsidRPr="00BA1886" w:rsidRDefault="003C11F5" w:rsidP="003346FC">
            <w:pPr>
              <w:spacing w:line="360" w:lineRule="auto"/>
              <w:rPr>
                <w:rFonts w:ascii="Arial" w:hAnsi="Arial" w:cs="Arial"/>
                <w:sz w:val="28"/>
                <w:szCs w:val="28"/>
              </w:rPr>
            </w:pPr>
          </w:p>
        </w:tc>
      </w:tr>
      <w:tr w:rsidR="003C11F5" w:rsidRPr="00BA1886" w:rsidTr="00391CCF">
        <w:tc>
          <w:tcPr>
            <w:tcW w:w="2830" w:type="dxa"/>
          </w:tcPr>
          <w:p w:rsidR="003C11F5" w:rsidRPr="00BA1886" w:rsidRDefault="003C11F5" w:rsidP="003346FC">
            <w:pPr>
              <w:spacing w:line="360" w:lineRule="auto"/>
              <w:rPr>
                <w:rFonts w:ascii="Arial" w:hAnsi="Arial" w:cs="Arial"/>
                <w:sz w:val="28"/>
                <w:szCs w:val="28"/>
              </w:rPr>
            </w:pPr>
          </w:p>
        </w:tc>
        <w:tc>
          <w:tcPr>
            <w:tcW w:w="425" w:type="dxa"/>
          </w:tcPr>
          <w:p w:rsidR="003C11F5" w:rsidRPr="00BA1886" w:rsidRDefault="003C11F5" w:rsidP="003346FC">
            <w:pPr>
              <w:spacing w:line="360" w:lineRule="auto"/>
              <w:jc w:val="center"/>
              <w:rPr>
                <w:rFonts w:ascii="Arial" w:hAnsi="Arial" w:cs="Arial"/>
                <w:sz w:val="28"/>
                <w:szCs w:val="28"/>
              </w:rPr>
            </w:pPr>
          </w:p>
        </w:tc>
        <w:tc>
          <w:tcPr>
            <w:tcW w:w="6663" w:type="dxa"/>
          </w:tcPr>
          <w:p w:rsidR="003C11F5" w:rsidRPr="00BA1886" w:rsidRDefault="003C11F5" w:rsidP="003346FC">
            <w:pPr>
              <w:spacing w:line="360" w:lineRule="auto"/>
              <w:rPr>
                <w:rFonts w:ascii="Arial" w:hAnsi="Arial" w:cs="Arial"/>
                <w:sz w:val="28"/>
                <w:szCs w:val="28"/>
              </w:rPr>
            </w:pPr>
          </w:p>
        </w:tc>
      </w:tr>
      <w:tr w:rsidR="003C11F5" w:rsidRPr="00BA1886" w:rsidTr="00391CCF">
        <w:tc>
          <w:tcPr>
            <w:tcW w:w="2830" w:type="dxa"/>
          </w:tcPr>
          <w:p w:rsidR="003C11F5" w:rsidRDefault="003C11F5" w:rsidP="003346FC">
            <w:pPr>
              <w:spacing w:line="360" w:lineRule="auto"/>
              <w:rPr>
                <w:rFonts w:ascii="Arial" w:hAnsi="Arial" w:cs="Arial"/>
                <w:sz w:val="28"/>
                <w:szCs w:val="28"/>
              </w:rPr>
            </w:pPr>
          </w:p>
        </w:tc>
        <w:tc>
          <w:tcPr>
            <w:tcW w:w="425" w:type="dxa"/>
          </w:tcPr>
          <w:p w:rsidR="003C11F5" w:rsidRDefault="003C11F5" w:rsidP="003346FC">
            <w:pPr>
              <w:spacing w:line="360" w:lineRule="auto"/>
              <w:jc w:val="center"/>
              <w:rPr>
                <w:rFonts w:ascii="Arial" w:hAnsi="Arial" w:cs="Arial"/>
                <w:sz w:val="28"/>
                <w:szCs w:val="28"/>
              </w:rPr>
            </w:pPr>
          </w:p>
        </w:tc>
        <w:tc>
          <w:tcPr>
            <w:tcW w:w="6663" w:type="dxa"/>
          </w:tcPr>
          <w:p w:rsidR="003C11F5" w:rsidRDefault="003C11F5" w:rsidP="003346FC">
            <w:pPr>
              <w:spacing w:line="360" w:lineRule="auto"/>
              <w:rPr>
                <w:rFonts w:ascii="Arial" w:hAnsi="Arial" w:cs="Arial"/>
                <w:sz w:val="28"/>
                <w:szCs w:val="28"/>
              </w:rPr>
            </w:pPr>
          </w:p>
        </w:tc>
      </w:tr>
    </w:tbl>
    <w:p w:rsidR="007D5E2A" w:rsidRDefault="007D5E2A" w:rsidP="003346FC">
      <w:pPr>
        <w:spacing w:after="0" w:line="360" w:lineRule="auto"/>
        <w:jc w:val="center"/>
        <w:rPr>
          <w:rFonts w:ascii="Arial" w:hAnsi="Arial" w:cs="Arial"/>
          <w:b/>
          <w:sz w:val="24"/>
          <w:szCs w:val="24"/>
        </w:rPr>
      </w:pPr>
    </w:p>
    <w:p w:rsidR="00536798" w:rsidRDefault="00536798" w:rsidP="003346FC">
      <w:pPr>
        <w:spacing w:after="0" w:line="360" w:lineRule="auto"/>
        <w:jc w:val="center"/>
        <w:rPr>
          <w:rFonts w:ascii="Arial" w:hAnsi="Arial" w:cs="Arial"/>
          <w:b/>
          <w:sz w:val="24"/>
          <w:szCs w:val="24"/>
        </w:rPr>
      </w:pPr>
    </w:p>
    <w:p w:rsidR="00536798" w:rsidRDefault="00536798" w:rsidP="003346FC">
      <w:pPr>
        <w:spacing w:after="0" w:line="360" w:lineRule="auto"/>
        <w:jc w:val="center"/>
        <w:rPr>
          <w:rFonts w:ascii="Arial" w:hAnsi="Arial" w:cs="Arial"/>
          <w:b/>
          <w:sz w:val="24"/>
          <w:szCs w:val="24"/>
        </w:rPr>
      </w:pPr>
    </w:p>
    <w:p w:rsidR="003E7A6A" w:rsidRDefault="003E7A6A" w:rsidP="003346FC">
      <w:pPr>
        <w:spacing w:after="0" w:line="360" w:lineRule="auto"/>
        <w:jc w:val="center"/>
        <w:rPr>
          <w:rFonts w:ascii="Arial" w:hAnsi="Arial" w:cs="Arial"/>
          <w:b/>
          <w:sz w:val="24"/>
          <w:szCs w:val="24"/>
        </w:rPr>
      </w:pPr>
    </w:p>
    <w:p w:rsidR="007E172E" w:rsidRPr="00355075" w:rsidRDefault="007D5E2A" w:rsidP="003346FC">
      <w:pPr>
        <w:spacing w:after="0" w:line="360" w:lineRule="auto"/>
        <w:jc w:val="center"/>
        <w:rPr>
          <w:rFonts w:ascii="Arial" w:hAnsi="Arial" w:cs="Arial"/>
          <w:b/>
          <w:sz w:val="24"/>
          <w:szCs w:val="24"/>
        </w:rPr>
      </w:pPr>
      <w:r>
        <w:rPr>
          <w:rFonts w:ascii="Arial" w:hAnsi="Arial" w:cs="Arial"/>
          <w:b/>
          <w:sz w:val="24"/>
          <w:szCs w:val="24"/>
        </w:rPr>
        <w:lastRenderedPageBreak/>
        <w:t>K</w:t>
      </w:r>
      <w:r w:rsidR="00AD66B1" w:rsidRPr="00355075">
        <w:rPr>
          <w:rFonts w:ascii="Arial" w:hAnsi="Arial" w:cs="Arial"/>
          <w:b/>
          <w:sz w:val="24"/>
          <w:szCs w:val="24"/>
        </w:rPr>
        <w:t xml:space="preserve">erangka Acuan Kerja (KAK) </w:t>
      </w:r>
    </w:p>
    <w:p w:rsidR="00AD66B1" w:rsidRPr="00355075" w:rsidRDefault="00536798" w:rsidP="003346FC">
      <w:pPr>
        <w:spacing w:after="0" w:line="360" w:lineRule="auto"/>
        <w:jc w:val="center"/>
        <w:rPr>
          <w:rFonts w:ascii="Arial" w:hAnsi="Arial" w:cs="Arial"/>
          <w:b/>
          <w:sz w:val="24"/>
          <w:szCs w:val="24"/>
        </w:rPr>
      </w:pPr>
      <w:r>
        <w:rPr>
          <w:rFonts w:ascii="Arial" w:hAnsi="Arial" w:cs="Arial"/>
          <w:b/>
          <w:sz w:val="24"/>
          <w:szCs w:val="24"/>
        </w:rPr>
        <w:t>Kerjasama Pengawasan Internal</w:t>
      </w:r>
      <w:r w:rsidR="00C84571" w:rsidRPr="00C84571">
        <w:rPr>
          <w:rFonts w:ascii="Arial" w:hAnsi="Arial" w:cs="Arial"/>
          <w:b/>
          <w:sz w:val="24"/>
          <w:szCs w:val="24"/>
        </w:rPr>
        <w:t xml:space="preserve"> </w:t>
      </w:r>
      <w:r w:rsidR="00C84571">
        <w:rPr>
          <w:rFonts w:ascii="Arial" w:hAnsi="Arial" w:cs="Arial"/>
          <w:b/>
          <w:sz w:val="24"/>
          <w:szCs w:val="24"/>
        </w:rPr>
        <w:t>Tahun 2024</w:t>
      </w:r>
    </w:p>
    <w:p w:rsidR="00AD66B1" w:rsidRPr="00355075" w:rsidRDefault="00AD66B1" w:rsidP="003346FC">
      <w:pPr>
        <w:spacing w:after="0" w:line="360" w:lineRule="auto"/>
        <w:jc w:val="center"/>
        <w:rPr>
          <w:rFonts w:ascii="Arial" w:hAnsi="Arial" w:cs="Arial"/>
          <w:b/>
          <w:sz w:val="24"/>
          <w:szCs w:val="24"/>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291"/>
        <w:gridCol w:w="6655"/>
      </w:tblGrid>
      <w:tr w:rsidR="00355075" w:rsidRPr="00355075" w:rsidTr="00F32B8E">
        <w:tc>
          <w:tcPr>
            <w:tcW w:w="2518" w:type="dxa"/>
          </w:tcPr>
          <w:p w:rsidR="00355075" w:rsidRPr="00355075" w:rsidRDefault="001E0D01" w:rsidP="003346FC">
            <w:pPr>
              <w:spacing w:line="360" w:lineRule="auto"/>
              <w:rPr>
                <w:rFonts w:ascii="Arial" w:hAnsi="Arial" w:cs="Arial"/>
                <w:sz w:val="24"/>
                <w:szCs w:val="24"/>
              </w:rPr>
            </w:pPr>
            <w:r>
              <w:rPr>
                <w:rFonts w:ascii="Arial" w:hAnsi="Arial" w:cs="Arial"/>
                <w:sz w:val="24"/>
                <w:szCs w:val="24"/>
              </w:rPr>
              <w:t>Sasaran Kegiatan</w:t>
            </w:r>
          </w:p>
        </w:tc>
        <w:tc>
          <w:tcPr>
            <w:tcW w:w="291" w:type="dxa"/>
          </w:tcPr>
          <w:p w:rsidR="00355075" w:rsidRPr="00355075" w:rsidRDefault="001E0D01" w:rsidP="003346FC">
            <w:pPr>
              <w:spacing w:line="360" w:lineRule="auto"/>
              <w:rPr>
                <w:rFonts w:ascii="Arial" w:hAnsi="Arial" w:cs="Arial"/>
                <w:sz w:val="24"/>
                <w:szCs w:val="24"/>
              </w:rPr>
            </w:pPr>
            <w:r>
              <w:rPr>
                <w:rFonts w:ascii="Arial" w:hAnsi="Arial" w:cs="Arial"/>
                <w:sz w:val="24"/>
                <w:szCs w:val="24"/>
              </w:rPr>
              <w:t>:</w:t>
            </w:r>
          </w:p>
        </w:tc>
        <w:tc>
          <w:tcPr>
            <w:tcW w:w="6655" w:type="dxa"/>
          </w:tcPr>
          <w:p w:rsidR="00355075" w:rsidRPr="00355075" w:rsidRDefault="00FA6AE5" w:rsidP="00146158">
            <w:pPr>
              <w:spacing w:line="360" w:lineRule="auto"/>
              <w:jc w:val="both"/>
              <w:rPr>
                <w:rFonts w:ascii="Arial" w:hAnsi="Arial" w:cs="Arial"/>
                <w:sz w:val="24"/>
                <w:szCs w:val="24"/>
              </w:rPr>
            </w:pPr>
            <w:r w:rsidRPr="00FA6AE5">
              <w:rPr>
                <w:rFonts w:ascii="Arial" w:hAnsi="Arial" w:cs="Arial"/>
                <w:sz w:val="24"/>
                <w:szCs w:val="24"/>
              </w:rPr>
              <w:t>Kerjasama Pengawasan Internal merupakan evaluasi penyelenggaraan pemerintah daerah yang dilakukan untuk mengetahui tingkat keberhasilan penyelenggaraan pemerintah daerah untuk mendorong peningkatan kinerja penyelenggaraan pemerintah daerah.</w:t>
            </w:r>
          </w:p>
        </w:tc>
      </w:tr>
      <w:tr w:rsidR="00D2378B" w:rsidRPr="00355075" w:rsidTr="00F32B8E">
        <w:tc>
          <w:tcPr>
            <w:tcW w:w="2518" w:type="dxa"/>
          </w:tcPr>
          <w:p w:rsidR="00D2378B" w:rsidRDefault="00D2378B" w:rsidP="003346FC">
            <w:pPr>
              <w:spacing w:line="360" w:lineRule="auto"/>
              <w:rPr>
                <w:rFonts w:ascii="Arial" w:hAnsi="Arial" w:cs="Arial"/>
                <w:sz w:val="24"/>
                <w:szCs w:val="24"/>
              </w:rPr>
            </w:pPr>
            <w:r w:rsidRPr="00D2378B">
              <w:rPr>
                <w:rFonts w:ascii="Arial" w:hAnsi="Arial" w:cs="Arial"/>
                <w:sz w:val="24"/>
                <w:szCs w:val="24"/>
              </w:rPr>
              <w:t>Capaian Kegiatan</w:t>
            </w:r>
          </w:p>
        </w:tc>
        <w:tc>
          <w:tcPr>
            <w:tcW w:w="291" w:type="dxa"/>
          </w:tcPr>
          <w:p w:rsidR="00D2378B" w:rsidRDefault="00D2378B" w:rsidP="003346FC">
            <w:pPr>
              <w:spacing w:line="360" w:lineRule="auto"/>
              <w:rPr>
                <w:rFonts w:ascii="Arial" w:hAnsi="Arial" w:cs="Arial"/>
                <w:sz w:val="24"/>
                <w:szCs w:val="24"/>
              </w:rPr>
            </w:pPr>
            <w:r>
              <w:rPr>
                <w:rFonts w:ascii="Arial" w:hAnsi="Arial" w:cs="Arial"/>
                <w:sz w:val="24"/>
                <w:szCs w:val="24"/>
              </w:rPr>
              <w:t>:</w:t>
            </w:r>
          </w:p>
        </w:tc>
        <w:tc>
          <w:tcPr>
            <w:tcW w:w="6655" w:type="dxa"/>
          </w:tcPr>
          <w:p w:rsidR="00D2378B" w:rsidRDefault="00D2378B" w:rsidP="003346FC">
            <w:pPr>
              <w:spacing w:line="360" w:lineRule="auto"/>
              <w:rPr>
                <w:rFonts w:ascii="Arial" w:hAnsi="Arial" w:cs="Arial"/>
                <w:sz w:val="24"/>
                <w:szCs w:val="24"/>
              </w:rPr>
            </w:pPr>
            <w:r w:rsidRPr="00D2378B">
              <w:rPr>
                <w:rFonts w:ascii="Arial" w:hAnsi="Arial" w:cs="Arial"/>
                <w:sz w:val="24"/>
                <w:szCs w:val="24"/>
              </w:rPr>
              <w:t>Persentase rekomendasi hasil pengawasan yang ditindaklanjuti</w:t>
            </w:r>
          </w:p>
        </w:tc>
      </w:tr>
      <w:tr w:rsidR="001E0D01" w:rsidRPr="00355075" w:rsidTr="00F32B8E">
        <w:tc>
          <w:tcPr>
            <w:tcW w:w="2518" w:type="dxa"/>
          </w:tcPr>
          <w:p w:rsidR="001E0D01" w:rsidRPr="00355075" w:rsidRDefault="001E0D01" w:rsidP="003346FC">
            <w:pPr>
              <w:spacing w:line="360" w:lineRule="auto"/>
              <w:jc w:val="both"/>
              <w:rPr>
                <w:rFonts w:ascii="Arial" w:hAnsi="Arial" w:cs="Arial"/>
                <w:sz w:val="24"/>
                <w:szCs w:val="24"/>
              </w:rPr>
            </w:pPr>
            <w:r w:rsidRPr="00355075">
              <w:rPr>
                <w:rFonts w:ascii="Arial" w:hAnsi="Arial" w:cs="Arial"/>
                <w:sz w:val="24"/>
                <w:szCs w:val="24"/>
              </w:rPr>
              <w:t xml:space="preserve">Keluaran </w:t>
            </w:r>
          </w:p>
        </w:tc>
        <w:tc>
          <w:tcPr>
            <w:tcW w:w="291" w:type="dxa"/>
          </w:tcPr>
          <w:p w:rsidR="001E0D01" w:rsidRPr="00355075" w:rsidRDefault="001E0D01" w:rsidP="003346FC">
            <w:pPr>
              <w:spacing w:line="360" w:lineRule="auto"/>
              <w:jc w:val="both"/>
              <w:rPr>
                <w:rFonts w:ascii="Arial" w:hAnsi="Arial" w:cs="Arial"/>
                <w:sz w:val="24"/>
                <w:szCs w:val="24"/>
              </w:rPr>
            </w:pPr>
            <w:r>
              <w:rPr>
                <w:rFonts w:ascii="Arial" w:hAnsi="Arial" w:cs="Arial"/>
                <w:sz w:val="24"/>
                <w:szCs w:val="24"/>
              </w:rPr>
              <w:t>:</w:t>
            </w:r>
          </w:p>
        </w:tc>
        <w:tc>
          <w:tcPr>
            <w:tcW w:w="6655" w:type="dxa"/>
          </w:tcPr>
          <w:p w:rsidR="001E0D01" w:rsidRPr="00355075" w:rsidRDefault="001E0D01" w:rsidP="00FA6AE5">
            <w:pPr>
              <w:spacing w:line="360" w:lineRule="auto"/>
              <w:jc w:val="both"/>
              <w:rPr>
                <w:rFonts w:ascii="Arial" w:hAnsi="Arial" w:cs="Arial"/>
                <w:sz w:val="24"/>
                <w:szCs w:val="24"/>
              </w:rPr>
            </w:pPr>
            <w:r w:rsidRPr="00355075">
              <w:rPr>
                <w:rFonts w:ascii="Arial" w:hAnsi="Arial" w:cs="Arial"/>
                <w:sz w:val="24"/>
                <w:szCs w:val="24"/>
              </w:rPr>
              <w:t xml:space="preserve">Laporan </w:t>
            </w:r>
            <w:r w:rsidR="007D7528">
              <w:rPr>
                <w:rFonts w:ascii="Arial" w:hAnsi="Arial" w:cs="Arial"/>
                <w:sz w:val="24"/>
                <w:szCs w:val="24"/>
              </w:rPr>
              <w:t xml:space="preserve">hasil </w:t>
            </w:r>
            <w:r w:rsidR="00FA6AE5">
              <w:rPr>
                <w:rFonts w:ascii="Arial" w:hAnsi="Arial" w:cs="Arial"/>
                <w:sz w:val="24"/>
                <w:szCs w:val="24"/>
              </w:rPr>
              <w:t>kesepakatan pengawasan yang terbentuk</w:t>
            </w:r>
          </w:p>
        </w:tc>
      </w:tr>
      <w:tr w:rsidR="001E0D01" w:rsidRPr="00355075" w:rsidTr="00F32B8E">
        <w:tc>
          <w:tcPr>
            <w:tcW w:w="2518" w:type="dxa"/>
          </w:tcPr>
          <w:p w:rsidR="001E0D01" w:rsidRPr="00355075" w:rsidRDefault="001E0D01" w:rsidP="003346FC">
            <w:pPr>
              <w:spacing w:line="360" w:lineRule="auto"/>
              <w:jc w:val="both"/>
              <w:rPr>
                <w:rFonts w:ascii="Arial" w:hAnsi="Arial" w:cs="Arial"/>
                <w:sz w:val="24"/>
                <w:szCs w:val="24"/>
              </w:rPr>
            </w:pPr>
            <w:r w:rsidRPr="00355075">
              <w:rPr>
                <w:rFonts w:ascii="Arial" w:hAnsi="Arial" w:cs="Arial"/>
                <w:sz w:val="24"/>
                <w:szCs w:val="24"/>
              </w:rPr>
              <w:t xml:space="preserve">Hasil </w:t>
            </w:r>
          </w:p>
        </w:tc>
        <w:tc>
          <w:tcPr>
            <w:tcW w:w="291" w:type="dxa"/>
          </w:tcPr>
          <w:p w:rsidR="001E0D01" w:rsidRPr="00355075" w:rsidRDefault="001E0D01" w:rsidP="003346FC">
            <w:pPr>
              <w:spacing w:line="360" w:lineRule="auto"/>
              <w:jc w:val="both"/>
              <w:rPr>
                <w:rFonts w:ascii="Arial" w:hAnsi="Arial" w:cs="Arial"/>
                <w:sz w:val="24"/>
                <w:szCs w:val="24"/>
              </w:rPr>
            </w:pPr>
            <w:r>
              <w:rPr>
                <w:rFonts w:ascii="Arial" w:hAnsi="Arial" w:cs="Arial"/>
                <w:sz w:val="24"/>
                <w:szCs w:val="24"/>
              </w:rPr>
              <w:t>:</w:t>
            </w:r>
          </w:p>
        </w:tc>
        <w:tc>
          <w:tcPr>
            <w:tcW w:w="6655" w:type="dxa"/>
          </w:tcPr>
          <w:p w:rsidR="001E0D01" w:rsidRPr="00355075" w:rsidRDefault="001E0D01" w:rsidP="00FA6AE5">
            <w:pPr>
              <w:spacing w:line="360" w:lineRule="auto"/>
              <w:jc w:val="both"/>
              <w:rPr>
                <w:rFonts w:ascii="Arial" w:hAnsi="Arial" w:cs="Arial"/>
                <w:sz w:val="24"/>
                <w:szCs w:val="24"/>
              </w:rPr>
            </w:pPr>
            <w:r w:rsidRPr="00355075">
              <w:rPr>
                <w:rFonts w:ascii="Arial" w:hAnsi="Arial" w:cs="Arial"/>
                <w:sz w:val="24"/>
                <w:szCs w:val="24"/>
              </w:rPr>
              <w:t xml:space="preserve">Persentase penyelenggaraan pengawasan </w:t>
            </w:r>
            <w:r w:rsidR="00FA6AE5">
              <w:rPr>
                <w:rFonts w:ascii="Arial" w:hAnsi="Arial" w:cs="Arial"/>
                <w:sz w:val="24"/>
                <w:szCs w:val="24"/>
              </w:rPr>
              <w:t>internal</w:t>
            </w:r>
            <w:r w:rsidR="00146158">
              <w:rPr>
                <w:rFonts w:ascii="Arial" w:hAnsi="Arial" w:cs="Arial"/>
                <w:sz w:val="24"/>
                <w:szCs w:val="24"/>
              </w:rPr>
              <w:t xml:space="preserve"> yang dilaksanakan</w:t>
            </w:r>
          </w:p>
        </w:tc>
      </w:tr>
      <w:tr w:rsidR="001E0D01" w:rsidRPr="00355075" w:rsidTr="00F32B8E">
        <w:tc>
          <w:tcPr>
            <w:tcW w:w="2518" w:type="dxa"/>
          </w:tcPr>
          <w:p w:rsidR="001E0D01" w:rsidRPr="00355075" w:rsidRDefault="001E0D01" w:rsidP="003346FC">
            <w:pPr>
              <w:spacing w:line="360" w:lineRule="auto"/>
              <w:jc w:val="both"/>
              <w:rPr>
                <w:rFonts w:ascii="Arial" w:hAnsi="Arial" w:cs="Arial"/>
                <w:sz w:val="24"/>
                <w:szCs w:val="24"/>
              </w:rPr>
            </w:pPr>
            <w:r>
              <w:rPr>
                <w:rFonts w:ascii="Arial" w:hAnsi="Arial" w:cs="Arial"/>
                <w:sz w:val="24"/>
                <w:szCs w:val="24"/>
              </w:rPr>
              <w:t xml:space="preserve">Pagu Anggaran </w:t>
            </w:r>
          </w:p>
        </w:tc>
        <w:tc>
          <w:tcPr>
            <w:tcW w:w="291" w:type="dxa"/>
          </w:tcPr>
          <w:p w:rsidR="001E0D01" w:rsidRDefault="001E0D01" w:rsidP="003346FC">
            <w:pPr>
              <w:spacing w:line="360" w:lineRule="auto"/>
              <w:jc w:val="both"/>
              <w:rPr>
                <w:rFonts w:ascii="Arial" w:hAnsi="Arial" w:cs="Arial"/>
                <w:sz w:val="24"/>
                <w:szCs w:val="24"/>
              </w:rPr>
            </w:pPr>
            <w:r>
              <w:rPr>
                <w:rFonts w:ascii="Arial" w:hAnsi="Arial" w:cs="Arial"/>
                <w:sz w:val="24"/>
                <w:szCs w:val="24"/>
              </w:rPr>
              <w:t xml:space="preserve">: </w:t>
            </w:r>
          </w:p>
        </w:tc>
        <w:tc>
          <w:tcPr>
            <w:tcW w:w="6655" w:type="dxa"/>
          </w:tcPr>
          <w:p w:rsidR="001E0D01" w:rsidRPr="00355075" w:rsidRDefault="001E0D01" w:rsidP="00FA6AE5">
            <w:pPr>
              <w:spacing w:line="360" w:lineRule="auto"/>
              <w:jc w:val="both"/>
              <w:rPr>
                <w:rFonts w:ascii="Arial" w:hAnsi="Arial" w:cs="Arial"/>
                <w:sz w:val="24"/>
                <w:szCs w:val="24"/>
              </w:rPr>
            </w:pPr>
            <w:r w:rsidRPr="005D3417">
              <w:rPr>
                <w:rFonts w:ascii="Arial" w:hAnsi="Arial" w:cs="Arial"/>
                <w:sz w:val="24"/>
                <w:szCs w:val="24"/>
              </w:rPr>
              <w:t xml:space="preserve">Rp. </w:t>
            </w:r>
            <w:r w:rsidR="00146158">
              <w:rPr>
                <w:rFonts w:ascii="Arial" w:hAnsi="Arial" w:cs="Arial"/>
                <w:sz w:val="24"/>
                <w:szCs w:val="24"/>
              </w:rPr>
              <w:t>1</w:t>
            </w:r>
            <w:r w:rsidR="00FA6AE5">
              <w:rPr>
                <w:rFonts w:ascii="Arial" w:hAnsi="Arial" w:cs="Arial"/>
                <w:sz w:val="24"/>
                <w:szCs w:val="24"/>
              </w:rPr>
              <w:t>23</w:t>
            </w:r>
            <w:r w:rsidRPr="005D3417">
              <w:rPr>
                <w:rFonts w:ascii="Arial" w:hAnsi="Arial" w:cs="Arial"/>
                <w:sz w:val="24"/>
                <w:szCs w:val="24"/>
              </w:rPr>
              <w:t>.</w:t>
            </w:r>
            <w:r w:rsidR="00FA6AE5">
              <w:rPr>
                <w:rFonts w:ascii="Arial" w:hAnsi="Arial" w:cs="Arial"/>
                <w:sz w:val="24"/>
                <w:szCs w:val="24"/>
              </w:rPr>
              <w:t>511</w:t>
            </w:r>
            <w:r w:rsidRPr="005D3417">
              <w:rPr>
                <w:rFonts w:ascii="Arial" w:hAnsi="Arial" w:cs="Arial"/>
                <w:sz w:val="24"/>
                <w:szCs w:val="24"/>
              </w:rPr>
              <w:t>.</w:t>
            </w:r>
            <w:r w:rsidR="00FA6AE5">
              <w:rPr>
                <w:rFonts w:ascii="Arial" w:hAnsi="Arial" w:cs="Arial"/>
                <w:sz w:val="24"/>
                <w:szCs w:val="24"/>
              </w:rPr>
              <w:t>9</w:t>
            </w:r>
            <w:r w:rsidRPr="005D3417">
              <w:rPr>
                <w:rFonts w:ascii="Arial" w:hAnsi="Arial" w:cs="Arial"/>
                <w:sz w:val="24"/>
                <w:szCs w:val="24"/>
              </w:rPr>
              <w:t>00,-</w:t>
            </w:r>
          </w:p>
        </w:tc>
      </w:tr>
      <w:tr w:rsidR="009E01D3" w:rsidRPr="00355075" w:rsidTr="00F32B8E">
        <w:tc>
          <w:tcPr>
            <w:tcW w:w="2518" w:type="dxa"/>
          </w:tcPr>
          <w:p w:rsidR="009E01D3" w:rsidRDefault="009E01D3" w:rsidP="003346FC">
            <w:pPr>
              <w:spacing w:line="360" w:lineRule="auto"/>
              <w:jc w:val="both"/>
              <w:rPr>
                <w:rFonts w:ascii="Arial" w:hAnsi="Arial" w:cs="Arial"/>
                <w:sz w:val="24"/>
                <w:szCs w:val="24"/>
              </w:rPr>
            </w:pPr>
            <w:r>
              <w:rPr>
                <w:rFonts w:ascii="Arial" w:hAnsi="Arial" w:cs="Arial"/>
                <w:sz w:val="24"/>
                <w:szCs w:val="24"/>
              </w:rPr>
              <w:t>Jadwal Pelaksanaan</w:t>
            </w:r>
          </w:p>
        </w:tc>
        <w:tc>
          <w:tcPr>
            <w:tcW w:w="291" w:type="dxa"/>
          </w:tcPr>
          <w:p w:rsidR="009E01D3" w:rsidRDefault="009E01D3" w:rsidP="003346FC">
            <w:pPr>
              <w:spacing w:line="360" w:lineRule="auto"/>
              <w:jc w:val="both"/>
              <w:rPr>
                <w:rFonts w:ascii="Arial" w:hAnsi="Arial" w:cs="Arial"/>
                <w:sz w:val="24"/>
                <w:szCs w:val="24"/>
              </w:rPr>
            </w:pPr>
            <w:r>
              <w:rPr>
                <w:rFonts w:ascii="Arial" w:hAnsi="Arial" w:cs="Arial"/>
                <w:sz w:val="24"/>
                <w:szCs w:val="24"/>
              </w:rPr>
              <w:t>:</w:t>
            </w:r>
          </w:p>
        </w:tc>
        <w:tc>
          <w:tcPr>
            <w:tcW w:w="6655" w:type="dxa"/>
          </w:tcPr>
          <w:p w:rsidR="009E01D3" w:rsidRPr="005D3417" w:rsidRDefault="009E01D3" w:rsidP="003346FC">
            <w:pPr>
              <w:spacing w:line="360" w:lineRule="auto"/>
              <w:jc w:val="both"/>
              <w:rPr>
                <w:rFonts w:ascii="Arial" w:hAnsi="Arial" w:cs="Arial"/>
                <w:sz w:val="24"/>
                <w:szCs w:val="24"/>
              </w:rPr>
            </w:pPr>
            <w:r>
              <w:rPr>
                <w:rFonts w:ascii="Arial" w:hAnsi="Arial" w:cs="Arial"/>
                <w:sz w:val="24"/>
                <w:szCs w:val="24"/>
              </w:rPr>
              <w:t>Januari – Desember 2024</w:t>
            </w:r>
          </w:p>
        </w:tc>
      </w:tr>
    </w:tbl>
    <w:p w:rsidR="00CD43F6" w:rsidRDefault="00CD43F6" w:rsidP="003346FC">
      <w:pPr>
        <w:spacing w:after="0" w:line="360" w:lineRule="auto"/>
        <w:jc w:val="both"/>
        <w:rPr>
          <w:rFonts w:ascii="Arial" w:hAnsi="Arial" w:cs="Arial"/>
          <w:sz w:val="28"/>
          <w:szCs w:val="28"/>
        </w:rPr>
      </w:pPr>
    </w:p>
    <w:p w:rsidR="005651B8" w:rsidRPr="00D57D50" w:rsidRDefault="00FA0F91" w:rsidP="003346FC">
      <w:pPr>
        <w:pStyle w:val="ListParagraph"/>
        <w:numPr>
          <w:ilvl w:val="0"/>
          <w:numId w:val="2"/>
        </w:numPr>
        <w:spacing w:after="0" w:line="360" w:lineRule="auto"/>
        <w:ind w:left="426" w:hanging="426"/>
        <w:jc w:val="both"/>
        <w:rPr>
          <w:rFonts w:ascii="Arial" w:hAnsi="Arial" w:cs="Arial"/>
          <w:b/>
          <w:sz w:val="24"/>
          <w:szCs w:val="24"/>
        </w:rPr>
      </w:pPr>
      <w:r w:rsidRPr="00D57D50">
        <w:rPr>
          <w:rFonts w:ascii="Arial" w:hAnsi="Arial" w:cs="Arial"/>
          <w:b/>
          <w:sz w:val="24"/>
          <w:szCs w:val="24"/>
        </w:rPr>
        <w:t>Latar Belakang :</w:t>
      </w:r>
    </w:p>
    <w:p w:rsidR="00146158" w:rsidRDefault="00FA6AE5" w:rsidP="00146158">
      <w:pPr>
        <w:spacing w:after="0" w:line="360" w:lineRule="auto"/>
        <w:ind w:left="450"/>
        <w:jc w:val="both"/>
        <w:rPr>
          <w:rFonts w:ascii="Arial" w:hAnsi="Arial" w:cs="Arial"/>
          <w:sz w:val="24"/>
          <w:szCs w:val="24"/>
        </w:rPr>
      </w:pPr>
      <w:r w:rsidRPr="00FA6AE5">
        <w:rPr>
          <w:rFonts w:ascii="Arial" w:hAnsi="Arial" w:cs="Arial"/>
          <w:sz w:val="24"/>
          <w:szCs w:val="24"/>
        </w:rPr>
        <w:t>Laporan Penyelenggaraan Pemerintah Daerah (LPPD) merupakan bentuk pertanggung jawaban kinerja pemerintah daerah kepada pemerintah sesuai maksud pasal 9 PP No.3 Tahun 2007 dan disampaikan paling lambat 3 (tiga) bulan setalah berakhirnya tahun anggaran. LPPD yang disampaikan dilakukan Evaluasi Kinerja Penyelenggaraan Pemerintah Daerah (EKPPD) sesuai PP No.6 Tahun 2008 tentang Pedoman Evaluasi Penyelenggaraan Pemerintah Daerah. Tim Daerah Evaluasi Penyelenggaraan Pemerintah Daerah (EPPD) Provinsi melakukan Evaluasi Kinerja Penyelenggaraan Pemerintah Daerah (EKPPD) Kabupaten dan dalam wilayah Provinsi Sumatera Barat. Hasil Evaluasi disampaikan kepada pemerintah pusat dan pemerintah daerah sebgai bahan fasilitasi dalam rangaka peningkatan kinerja pemerintah daerah.</w:t>
      </w:r>
    </w:p>
    <w:p w:rsidR="00146158" w:rsidRDefault="00146158" w:rsidP="00146158">
      <w:pPr>
        <w:spacing w:after="0" w:line="360" w:lineRule="auto"/>
        <w:ind w:left="450"/>
        <w:jc w:val="both"/>
        <w:rPr>
          <w:rFonts w:ascii="Arial" w:hAnsi="Arial" w:cs="Arial"/>
          <w:sz w:val="24"/>
          <w:szCs w:val="24"/>
        </w:rPr>
      </w:pPr>
    </w:p>
    <w:p w:rsidR="00FA6AE5" w:rsidRDefault="00FA6AE5" w:rsidP="00146158">
      <w:pPr>
        <w:spacing w:after="0" w:line="360" w:lineRule="auto"/>
        <w:ind w:left="450"/>
        <w:jc w:val="both"/>
        <w:rPr>
          <w:rFonts w:ascii="Arial" w:hAnsi="Arial" w:cs="Arial"/>
          <w:sz w:val="24"/>
          <w:szCs w:val="24"/>
        </w:rPr>
      </w:pPr>
    </w:p>
    <w:p w:rsidR="00146158" w:rsidRPr="00146158" w:rsidRDefault="00146158" w:rsidP="00146158">
      <w:pPr>
        <w:spacing w:after="0" w:line="360" w:lineRule="auto"/>
        <w:ind w:left="450"/>
        <w:jc w:val="both"/>
        <w:rPr>
          <w:rFonts w:ascii="Arial" w:hAnsi="Arial" w:cs="Arial"/>
          <w:b/>
          <w:sz w:val="24"/>
          <w:szCs w:val="24"/>
        </w:rPr>
      </w:pPr>
    </w:p>
    <w:p w:rsidR="000830E0" w:rsidRPr="00136C46" w:rsidRDefault="005D58CF" w:rsidP="00146158">
      <w:pPr>
        <w:pStyle w:val="ListParagraph"/>
        <w:numPr>
          <w:ilvl w:val="0"/>
          <w:numId w:val="2"/>
        </w:numPr>
        <w:spacing w:after="0" w:line="360" w:lineRule="auto"/>
        <w:jc w:val="both"/>
        <w:rPr>
          <w:rFonts w:ascii="Arial" w:hAnsi="Arial" w:cs="Arial"/>
          <w:b/>
          <w:sz w:val="24"/>
          <w:szCs w:val="24"/>
        </w:rPr>
      </w:pPr>
      <w:r w:rsidRPr="00136C46">
        <w:rPr>
          <w:rFonts w:ascii="Arial" w:hAnsi="Arial" w:cs="Arial"/>
          <w:b/>
          <w:sz w:val="24"/>
          <w:szCs w:val="24"/>
        </w:rPr>
        <w:lastRenderedPageBreak/>
        <w:t>Gambaran Umum :</w:t>
      </w:r>
    </w:p>
    <w:p w:rsidR="00146158" w:rsidRPr="00146158" w:rsidRDefault="00146158" w:rsidP="0086132E">
      <w:pPr>
        <w:pStyle w:val="ListParagraph"/>
        <w:spacing w:after="0" w:line="360" w:lineRule="auto"/>
        <w:ind w:left="1080" w:hanging="360"/>
        <w:jc w:val="both"/>
        <w:rPr>
          <w:rFonts w:ascii="Arial" w:hAnsi="Arial" w:cs="Arial"/>
          <w:sz w:val="24"/>
          <w:szCs w:val="24"/>
        </w:rPr>
      </w:pPr>
      <w:r w:rsidRPr="00146158">
        <w:rPr>
          <w:rFonts w:ascii="Arial" w:hAnsi="Arial" w:cs="Arial"/>
          <w:sz w:val="24"/>
          <w:szCs w:val="24"/>
        </w:rPr>
        <w:t>1</w:t>
      </w:r>
      <w:r>
        <w:rPr>
          <w:rFonts w:ascii="Arial" w:hAnsi="Arial" w:cs="Arial"/>
          <w:sz w:val="24"/>
          <w:szCs w:val="24"/>
        </w:rPr>
        <w:t>.</w:t>
      </w:r>
      <w:r w:rsidR="0086132E" w:rsidRPr="0086132E">
        <w:rPr>
          <w:rFonts w:ascii="Arial" w:hAnsi="Arial" w:cs="Arial"/>
          <w:sz w:val="24"/>
          <w:szCs w:val="24"/>
        </w:rPr>
        <w:t xml:space="preserve"> </w:t>
      </w:r>
      <w:r w:rsidR="0086132E" w:rsidRPr="00DD73E1">
        <w:rPr>
          <w:rFonts w:ascii="Arial" w:hAnsi="Arial" w:cs="Arial"/>
          <w:sz w:val="24"/>
          <w:szCs w:val="24"/>
        </w:rPr>
        <w:t xml:space="preserve">Peraturan Daerah Provinsi Sumatera Barat Nomor </w:t>
      </w:r>
      <w:r w:rsidR="0086132E">
        <w:rPr>
          <w:rFonts w:ascii="Arial" w:hAnsi="Arial" w:cs="Arial"/>
          <w:sz w:val="24"/>
          <w:szCs w:val="24"/>
        </w:rPr>
        <w:t>2</w:t>
      </w:r>
      <w:r w:rsidR="0086132E" w:rsidRPr="00DD73E1">
        <w:rPr>
          <w:rFonts w:ascii="Arial" w:hAnsi="Arial" w:cs="Arial"/>
          <w:sz w:val="24"/>
          <w:szCs w:val="24"/>
        </w:rPr>
        <w:t xml:space="preserve"> Tahun 20</w:t>
      </w:r>
      <w:r w:rsidR="0086132E">
        <w:rPr>
          <w:rFonts w:ascii="Arial" w:hAnsi="Arial" w:cs="Arial"/>
          <w:sz w:val="24"/>
          <w:szCs w:val="24"/>
        </w:rPr>
        <w:t>21</w:t>
      </w:r>
      <w:r w:rsidR="0086132E" w:rsidRPr="00DD73E1">
        <w:rPr>
          <w:rFonts w:ascii="Arial" w:hAnsi="Arial" w:cs="Arial"/>
          <w:sz w:val="24"/>
          <w:szCs w:val="24"/>
        </w:rPr>
        <w:t xml:space="preserve"> tentang Perubahan </w:t>
      </w:r>
      <w:r w:rsidR="0086132E">
        <w:rPr>
          <w:rFonts w:ascii="Arial" w:hAnsi="Arial" w:cs="Arial"/>
          <w:sz w:val="24"/>
          <w:szCs w:val="24"/>
        </w:rPr>
        <w:t xml:space="preserve">kedua </w:t>
      </w:r>
      <w:r w:rsidR="0086132E" w:rsidRPr="00DD73E1">
        <w:rPr>
          <w:rFonts w:ascii="Arial" w:hAnsi="Arial" w:cs="Arial"/>
          <w:sz w:val="24"/>
          <w:szCs w:val="24"/>
        </w:rPr>
        <w:t>atas Peraturan Daerah Nomor 8 Tahun 2016 tentang Pembentukan dan Susunan Perangkat Daerah Provinsi Sumatera Barat</w:t>
      </w:r>
      <w:r w:rsidRPr="00146158">
        <w:rPr>
          <w:rFonts w:ascii="Arial" w:hAnsi="Arial" w:cs="Arial"/>
          <w:sz w:val="24"/>
          <w:szCs w:val="24"/>
        </w:rPr>
        <w:t>.</w:t>
      </w:r>
    </w:p>
    <w:p w:rsidR="00146158" w:rsidRPr="00146158" w:rsidRDefault="00146158" w:rsidP="00E9021C">
      <w:pPr>
        <w:pStyle w:val="ListParagraph"/>
        <w:spacing w:after="0" w:line="360" w:lineRule="auto"/>
        <w:ind w:left="1080" w:hanging="270"/>
        <w:jc w:val="both"/>
        <w:rPr>
          <w:rFonts w:ascii="Arial" w:hAnsi="Arial" w:cs="Arial"/>
          <w:sz w:val="24"/>
          <w:szCs w:val="24"/>
        </w:rPr>
      </w:pPr>
      <w:r>
        <w:rPr>
          <w:rFonts w:ascii="Arial" w:hAnsi="Arial" w:cs="Arial"/>
          <w:sz w:val="24"/>
          <w:szCs w:val="24"/>
        </w:rPr>
        <w:t>2.</w:t>
      </w:r>
      <w:r w:rsidR="0086132E">
        <w:rPr>
          <w:rFonts w:ascii="Arial" w:hAnsi="Arial" w:cs="Arial"/>
          <w:sz w:val="24"/>
          <w:szCs w:val="24"/>
        </w:rPr>
        <w:t xml:space="preserve"> </w:t>
      </w:r>
      <w:r w:rsidRPr="00146158">
        <w:rPr>
          <w:rFonts w:ascii="Arial" w:hAnsi="Arial" w:cs="Arial"/>
          <w:sz w:val="24"/>
          <w:szCs w:val="24"/>
        </w:rPr>
        <w:t>Peraturan Gubernur Nomor 70 Tahun 2020 tentang Uraian Tugas Pokok dan Fungsi Inspektorat Daerah Provinsi Sumatera Barat</w:t>
      </w:r>
    </w:p>
    <w:p w:rsidR="00146158" w:rsidRDefault="00146158" w:rsidP="00E9021C">
      <w:pPr>
        <w:pStyle w:val="ListParagraph"/>
        <w:spacing w:after="0" w:line="360" w:lineRule="auto"/>
        <w:ind w:left="1080" w:hanging="360"/>
        <w:jc w:val="both"/>
        <w:rPr>
          <w:rFonts w:ascii="Arial" w:hAnsi="Arial" w:cs="Arial"/>
          <w:sz w:val="24"/>
          <w:szCs w:val="24"/>
        </w:rPr>
      </w:pPr>
      <w:r>
        <w:rPr>
          <w:rFonts w:ascii="Arial" w:hAnsi="Arial" w:cs="Arial"/>
          <w:sz w:val="24"/>
          <w:szCs w:val="24"/>
        </w:rPr>
        <w:t>3.</w:t>
      </w:r>
      <w:r w:rsidR="00E9021C">
        <w:rPr>
          <w:rFonts w:ascii="Arial" w:hAnsi="Arial" w:cs="Arial"/>
          <w:sz w:val="24"/>
          <w:szCs w:val="24"/>
        </w:rPr>
        <w:t xml:space="preserve">  </w:t>
      </w:r>
      <w:r w:rsidRPr="00146158">
        <w:rPr>
          <w:rFonts w:ascii="Arial" w:hAnsi="Arial" w:cs="Arial"/>
          <w:sz w:val="24"/>
          <w:szCs w:val="24"/>
        </w:rPr>
        <w:t xml:space="preserve">Peraturan Gubernur Nomor </w:t>
      </w:r>
      <w:r w:rsidR="00284ACD">
        <w:rPr>
          <w:rFonts w:ascii="Arial" w:hAnsi="Arial" w:cs="Arial"/>
          <w:sz w:val="24"/>
          <w:szCs w:val="24"/>
        </w:rPr>
        <w:t>2</w:t>
      </w:r>
      <w:r w:rsidRPr="00146158">
        <w:rPr>
          <w:rFonts w:ascii="Arial" w:hAnsi="Arial" w:cs="Arial"/>
          <w:sz w:val="24"/>
          <w:szCs w:val="24"/>
        </w:rPr>
        <w:t>9 Tahun 202</w:t>
      </w:r>
      <w:r w:rsidR="00284ACD">
        <w:rPr>
          <w:rFonts w:ascii="Arial" w:hAnsi="Arial" w:cs="Arial"/>
          <w:sz w:val="24"/>
          <w:szCs w:val="24"/>
        </w:rPr>
        <w:t>3</w:t>
      </w:r>
      <w:bookmarkStart w:id="0" w:name="_GoBack"/>
      <w:bookmarkEnd w:id="0"/>
      <w:r w:rsidRPr="00146158">
        <w:rPr>
          <w:rFonts w:ascii="Arial" w:hAnsi="Arial" w:cs="Arial"/>
          <w:sz w:val="24"/>
          <w:szCs w:val="24"/>
        </w:rPr>
        <w:t xml:space="preserve"> tentang Kedudukan, Susunan Organisasi, Tugas dan Fungsi serta Tata Kerja Perangkat Daerah</w:t>
      </w:r>
      <w:r>
        <w:rPr>
          <w:rFonts w:ascii="Arial" w:hAnsi="Arial" w:cs="Arial"/>
          <w:sz w:val="24"/>
          <w:szCs w:val="24"/>
        </w:rPr>
        <w:t>.</w:t>
      </w:r>
    </w:p>
    <w:p w:rsidR="00AC6D60" w:rsidRPr="00B33C5B" w:rsidRDefault="00EA11EA" w:rsidP="00146158">
      <w:pPr>
        <w:pStyle w:val="ListParagraph"/>
        <w:spacing w:after="0" w:line="360" w:lineRule="auto"/>
        <w:jc w:val="both"/>
        <w:rPr>
          <w:rFonts w:ascii="Arial" w:hAnsi="Arial" w:cs="Arial"/>
          <w:b/>
          <w:sz w:val="24"/>
          <w:szCs w:val="24"/>
        </w:rPr>
      </w:pPr>
      <w:r w:rsidRPr="00B33C5B">
        <w:rPr>
          <w:rFonts w:ascii="Arial" w:hAnsi="Arial" w:cs="Arial"/>
          <w:b/>
          <w:sz w:val="24"/>
          <w:szCs w:val="24"/>
        </w:rPr>
        <w:t xml:space="preserve">Maksud dan Tujuan </w:t>
      </w:r>
    </w:p>
    <w:p w:rsidR="00A12B41" w:rsidRPr="000830E0" w:rsidRDefault="00CB51BE" w:rsidP="003346FC">
      <w:pPr>
        <w:pStyle w:val="ListParagraph"/>
        <w:spacing w:after="0" w:line="360" w:lineRule="auto"/>
        <w:ind w:left="426"/>
        <w:jc w:val="both"/>
        <w:rPr>
          <w:rFonts w:ascii="Arial" w:hAnsi="Arial" w:cs="Arial"/>
          <w:sz w:val="24"/>
          <w:szCs w:val="24"/>
        </w:rPr>
      </w:pPr>
      <w:r>
        <w:rPr>
          <w:rFonts w:ascii="Arial" w:hAnsi="Arial" w:cs="Arial"/>
          <w:sz w:val="24"/>
          <w:szCs w:val="24"/>
        </w:rPr>
        <w:t xml:space="preserve">Maksud </w:t>
      </w:r>
      <w:r w:rsidR="000830E0">
        <w:rPr>
          <w:rFonts w:ascii="Arial" w:hAnsi="Arial" w:cs="Arial"/>
          <w:sz w:val="24"/>
          <w:szCs w:val="24"/>
        </w:rPr>
        <w:t xml:space="preserve">dan tujuan dari kegiatan ini adalah </w:t>
      </w:r>
    </w:p>
    <w:p w:rsidR="00FA6AE5" w:rsidRPr="00FA6AE5" w:rsidRDefault="00FA6AE5" w:rsidP="00FA6AE5">
      <w:pPr>
        <w:pStyle w:val="ListParagraph"/>
        <w:spacing w:after="0" w:line="360" w:lineRule="auto"/>
        <w:ind w:left="1440" w:hanging="720"/>
        <w:jc w:val="both"/>
        <w:rPr>
          <w:rFonts w:ascii="Arial" w:hAnsi="Arial" w:cs="Arial"/>
          <w:sz w:val="24"/>
          <w:szCs w:val="24"/>
        </w:rPr>
      </w:pPr>
      <w:r w:rsidRPr="00FA6AE5">
        <w:rPr>
          <w:rFonts w:ascii="Arial" w:hAnsi="Arial" w:cs="Arial"/>
          <w:sz w:val="24"/>
          <w:szCs w:val="24"/>
        </w:rPr>
        <w:t>1.</w:t>
      </w:r>
      <w:r w:rsidRPr="00FA6AE5">
        <w:rPr>
          <w:rFonts w:ascii="Arial" w:hAnsi="Arial" w:cs="Arial"/>
          <w:sz w:val="24"/>
          <w:szCs w:val="24"/>
        </w:rPr>
        <w:tab/>
        <w:t>Mengetahui keberhasilan penyelenggaraan pemerintah daerah dalam memanfaatkan hak yang diperoleh daerah dengan capaian keluaran dan hasil yang telah di rencanakan.</w:t>
      </w:r>
    </w:p>
    <w:p w:rsidR="00FA6AE5" w:rsidRPr="00FA6AE5" w:rsidRDefault="00FA6AE5" w:rsidP="00FA6AE5">
      <w:pPr>
        <w:pStyle w:val="ListParagraph"/>
        <w:spacing w:after="0" w:line="360" w:lineRule="auto"/>
        <w:ind w:left="1440" w:hanging="720"/>
        <w:jc w:val="both"/>
        <w:rPr>
          <w:rFonts w:ascii="Arial" w:hAnsi="Arial" w:cs="Arial"/>
          <w:sz w:val="24"/>
          <w:szCs w:val="24"/>
        </w:rPr>
      </w:pPr>
      <w:r w:rsidRPr="00FA6AE5">
        <w:rPr>
          <w:rFonts w:ascii="Arial" w:hAnsi="Arial" w:cs="Arial"/>
          <w:sz w:val="24"/>
          <w:szCs w:val="24"/>
        </w:rPr>
        <w:t>2.</w:t>
      </w:r>
      <w:r w:rsidRPr="00FA6AE5">
        <w:rPr>
          <w:rFonts w:ascii="Arial" w:hAnsi="Arial" w:cs="Arial"/>
          <w:sz w:val="24"/>
          <w:szCs w:val="24"/>
        </w:rPr>
        <w:tab/>
        <w:t>Memberikan apresiasi bagi pemerintah daerah yang sudah menyampaikan LPPD.</w:t>
      </w:r>
    </w:p>
    <w:p w:rsidR="00FA6AE5" w:rsidRPr="00FA6AE5" w:rsidRDefault="00FA6AE5" w:rsidP="00FA6AE5">
      <w:pPr>
        <w:pStyle w:val="ListParagraph"/>
        <w:tabs>
          <w:tab w:val="left" w:pos="630"/>
        </w:tabs>
        <w:spacing w:after="0" w:line="360" w:lineRule="auto"/>
        <w:ind w:left="1440" w:hanging="720"/>
        <w:jc w:val="both"/>
        <w:rPr>
          <w:rFonts w:ascii="Arial" w:hAnsi="Arial" w:cs="Arial"/>
          <w:sz w:val="24"/>
          <w:szCs w:val="24"/>
        </w:rPr>
      </w:pPr>
      <w:r w:rsidRPr="00FA6AE5">
        <w:rPr>
          <w:rFonts w:ascii="Arial" w:hAnsi="Arial" w:cs="Arial"/>
          <w:sz w:val="24"/>
          <w:szCs w:val="24"/>
        </w:rPr>
        <w:t>3.</w:t>
      </w:r>
      <w:r w:rsidRPr="00FA6AE5">
        <w:rPr>
          <w:rFonts w:ascii="Arial" w:hAnsi="Arial" w:cs="Arial"/>
          <w:sz w:val="24"/>
          <w:szCs w:val="24"/>
        </w:rPr>
        <w:tab/>
        <w:t>Sebagai bahan penetapan peringkat kinerja Kabupaten/Kota ditingkat Provinsi dan Nasional.</w:t>
      </w:r>
    </w:p>
    <w:p w:rsidR="00FA6AE5" w:rsidRPr="00FA6AE5" w:rsidRDefault="00FA6AE5" w:rsidP="00FA6AE5">
      <w:pPr>
        <w:pStyle w:val="ListParagraph"/>
        <w:spacing w:after="0" w:line="360" w:lineRule="auto"/>
        <w:ind w:left="1440" w:hanging="720"/>
        <w:jc w:val="both"/>
        <w:rPr>
          <w:rFonts w:ascii="Arial" w:hAnsi="Arial" w:cs="Arial"/>
          <w:sz w:val="24"/>
          <w:szCs w:val="24"/>
        </w:rPr>
      </w:pPr>
      <w:r w:rsidRPr="00FA6AE5">
        <w:rPr>
          <w:rFonts w:ascii="Arial" w:hAnsi="Arial" w:cs="Arial"/>
          <w:sz w:val="24"/>
          <w:szCs w:val="24"/>
        </w:rPr>
        <w:t>4.</w:t>
      </w:r>
      <w:r w:rsidRPr="00FA6AE5">
        <w:rPr>
          <w:rFonts w:ascii="Arial" w:hAnsi="Arial" w:cs="Arial"/>
          <w:sz w:val="24"/>
          <w:szCs w:val="24"/>
        </w:rPr>
        <w:tab/>
        <w:t>Memberika</w:t>
      </w:r>
      <w:r>
        <w:rPr>
          <w:rFonts w:ascii="Arial" w:hAnsi="Arial" w:cs="Arial"/>
          <w:sz w:val="24"/>
          <w:szCs w:val="24"/>
        </w:rPr>
        <w:t>n</w:t>
      </w:r>
      <w:r w:rsidRPr="00FA6AE5">
        <w:rPr>
          <w:rFonts w:ascii="Arial" w:hAnsi="Arial" w:cs="Arial"/>
          <w:sz w:val="24"/>
          <w:szCs w:val="24"/>
        </w:rPr>
        <w:t xml:space="preserve"> rekomendasi bagi daerah untuk mendorong peningkatan kinerja penyelenggaraan pemerintah daerah.</w:t>
      </w:r>
    </w:p>
    <w:p w:rsidR="00FA6AE5" w:rsidRPr="00FA6AE5" w:rsidRDefault="00FA6AE5" w:rsidP="00FA6AE5">
      <w:pPr>
        <w:pStyle w:val="ListParagraph"/>
        <w:spacing w:after="0" w:line="360" w:lineRule="auto"/>
        <w:ind w:left="1440" w:hanging="720"/>
        <w:jc w:val="both"/>
        <w:rPr>
          <w:rFonts w:ascii="Arial" w:hAnsi="Arial" w:cs="Arial"/>
          <w:sz w:val="24"/>
          <w:szCs w:val="24"/>
        </w:rPr>
      </w:pPr>
      <w:r w:rsidRPr="00FA6AE5">
        <w:rPr>
          <w:rFonts w:ascii="Arial" w:hAnsi="Arial" w:cs="Arial"/>
          <w:sz w:val="24"/>
          <w:szCs w:val="24"/>
        </w:rPr>
        <w:t>5.</w:t>
      </w:r>
      <w:r w:rsidRPr="00FA6AE5">
        <w:rPr>
          <w:rFonts w:ascii="Arial" w:hAnsi="Arial" w:cs="Arial"/>
          <w:sz w:val="24"/>
          <w:szCs w:val="24"/>
        </w:rPr>
        <w:tab/>
        <w:t>Sebagai bahan masukan untuk Kementrian/LPND untuk melakukan pembinaan dalam rangka peningkatan kinerja.</w:t>
      </w:r>
    </w:p>
    <w:p w:rsidR="004D409C" w:rsidRPr="00B33C5B" w:rsidRDefault="004D409C" w:rsidP="009A195E">
      <w:pPr>
        <w:pStyle w:val="ListParagraph"/>
        <w:numPr>
          <w:ilvl w:val="0"/>
          <w:numId w:val="2"/>
        </w:numPr>
        <w:spacing w:after="0" w:line="360" w:lineRule="auto"/>
        <w:ind w:left="426" w:hanging="426"/>
        <w:jc w:val="both"/>
        <w:rPr>
          <w:rFonts w:ascii="Arial" w:hAnsi="Arial" w:cs="Arial"/>
          <w:b/>
          <w:sz w:val="24"/>
          <w:szCs w:val="24"/>
        </w:rPr>
      </w:pPr>
      <w:r w:rsidRPr="00B33C5B">
        <w:rPr>
          <w:rFonts w:ascii="Arial" w:hAnsi="Arial" w:cs="Arial"/>
          <w:b/>
          <w:sz w:val="24"/>
          <w:szCs w:val="24"/>
        </w:rPr>
        <w:t>Ruang Lingkup Pekerjaan :</w:t>
      </w:r>
    </w:p>
    <w:p w:rsidR="0022357C" w:rsidRDefault="00146158" w:rsidP="009A195E">
      <w:pPr>
        <w:pStyle w:val="ListParagraph"/>
        <w:numPr>
          <w:ilvl w:val="0"/>
          <w:numId w:val="6"/>
        </w:numPr>
        <w:spacing w:after="0" w:line="360" w:lineRule="auto"/>
        <w:jc w:val="both"/>
        <w:rPr>
          <w:rFonts w:ascii="Arial" w:hAnsi="Arial" w:cs="Arial"/>
          <w:sz w:val="24"/>
          <w:szCs w:val="24"/>
        </w:rPr>
      </w:pPr>
      <w:r>
        <w:rPr>
          <w:rFonts w:ascii="Arial" w:hAnsi="Arial" w:cs="Arial"/>
          <w:sz w:val="24"/>
          <w:szCs w:val="24"/>
        </w:rPr>
        <w:t xml:space="preserve">Rapat-rapat dalam rangka </w:t>
      </w:r>
      <w:r w:rsidR="00FA6AE5">
        <w:rPr>
          <w:rFonts w:ascii="Arial" w:hAnsi="Arial" w:cs="Arial"/>
          <w:sz w:val="24"/>
          <w:szCs w:val="24"/>
        </w:rPr>
        <w:t>kerjasama pengawasan internal</w:t>
      </w:r>
    </w:p>
    <w:p w:rsidR="00146158" w:rsidRDefault="00146158" w:rsidP="00146158">
      <w:pPr>
        <w:pStyle w:val="ListParagraph"/>
        <w:numPr>
          <w:ilvl w:val="0"/>
          <w:numId w:val="6"/>
        </w:numPr>
        <w:spacing w:after="0" w:line="360" w:lineRule="auto"/>
        <w:jc w:val="both"/>
        <w:rPr>
          <w:rFonts w:ascii="Arial" w:hAnsi="Arial" w:cs="Arial"/>
          <w:sz w:val="24"/>
          <w:szCs w:val="24"/>
        </w:rPr>
      </w:pPr>
      <w:r w:rsidRPr="00146158">
        <w:rPr>
          <w:rFonts w:ascii="Arial" w:hAnsi="Arial" w:cs="Arial"/>
          <w:sz w:val="24"/>
          <w:szCs w:val="24"/>
        </w:rPr>
        <w:t xml:space="preserve">Kegiatan rapat dalam rangka pembahasan/pengkajian dalam rangka pemantapan temuan hasil pemeriksaan </w:t>
      </w:r>
    </w:p>
    <w:p w:rsidR="00FA6AE5" w:rsidRDefault="00FA6AE5" w:rsidP="00146158">
      <w:pPr>
        <w:pStyle w:val="ListParagraph"/>
        <w:numPr>
          <w:ilvl w:val="0"/>
          <w:numId w:val="6"/>
        </w:numPr>
        <w:spacing w:after="0" w:line="360" w:lineRule="auto"/>
        <w:jc w:val="both"/>
        <w:rPr>
          <w:rFonts w:ascii="Arial" w:hAnsi="Arial" w:cs="Arial"/>
          <w:sz w:val="24"/>
          <w:szCs w:val="24"/>
        </w:rPr>
      </w:pPr>
      <w:r>
        <w:rPr>
          <w:rFonts w:ascii="Arial" w:hAnsi="Arial" w:cs="Arial"/>
          <w:sz w:val="24"/>
          <w:szCs w:val="24"/>
        </w:rPr>
        <w:t>Reviu HPS</w:t>
      </w:r>
    </w:p>
    <w:p w:rsidR="00FA6AE5" w:rsidRDefault="00FA6AE5" w:rsidP="00146158">
      <w:pPr>
        <w:pStyle w:val="ListParagraph"/>
        <w:numPr>
          <w:ilvl w:val="0"/>
          <w:numId w:val="6"/>
        </w:numPr>
        <w:spacing w:after="0" w:line="360" w:lineRule="auto"/>
        <w:jc w:val="both"/>
        <w:rPr>
          <w:rFonts w:ascii="Arial" w:hAnsi="Arial" w:cs="Arial"/>
          <w:sz w:val="24"/>
          <w:szCs w:val="24"/>
        </w:rPr>
      </w:pPr>
      <w:r>
        <w:rPr>
          <w:rFonts w:ascii="Arial" w:hAnsi="Arial" w:cs="Arial"/>
          <w:sz w:val="24"/>
          <w:szCs w:val="24"/>
        </w:rPr>
        <w:t>Reviu SSH</w:t>
      </w:r>
    </w:p>
    <w:p w:rsidR="00FA6AE5" w:rsidRDefault="00FA6AE5" w:rsidP="00146158">
      <w:pPr>
        <w:pStyle w:val="ListParagraph"/>
        <w:numPr>
          <w:ilvl w:val="0"/>
          <w:numId w:val="6"/>
        </w:numPr>
        <w:spacing w:after="0" w:line="360" w:lineRule="auto"/>
        <w:jc w:val="both"/>
        <w:rPr>
          <w:rFonts w:ascii="Arial" w:hAnsi="Arial" w:cs="Arial"/>
          <w:sz w:val="24"/>
          <w:szCs w:val="24"/>
        </w:rPr>
      </w:pPr>
      <w:r>
        <w:rPr>
          <w:rFonts w:ascii="Arial" w:hAnsi="Arial" w:cs="Arial"/>
          <w:sz w:val="24"/>
          <w:szCs w:val="24"/>
        </w:rPr>
        <w:t>Reviu ASB</w:t>
      </w:r>
    </w:p>
    <w:p w:rsidR="00FA6AE5" w:rsidRDefault="00FA6AE5" w:rsidP="00146158">
      <w:pPr>
        <w:pStyle w:val="ListParagraph"/>
        <w:numPr>
          <w:ilvl w:val="0"/>
          <w:numId w:val="6"/>
        </w:numPr>
        <w:spacing w:after="0" w:line="360" w:lineRule="auto"/>
        <w:jc w:val="both"/>
        <w:rPr>
          <w:rFonts w:ascii="Arial" w:hAnsi="Arial" w:cs="Arial"/>
          <w:sz w:val="24"/>
          <w:szCs w:val="24"/>
        </w:rPr>
      </w:pPr>
      <w:r>
        <w:rPr>
          <w:rFonts w:ascii="Arial" w:hAnsi="Arial" w:cs="Arial"/>
          <w:sz w:val="24"/>
          <w:szCs w:val="24"/>
        </w:rPr>
        <w:t>Reviu Tata Kelola BMD</w:t>
      </w:r>
    </w:p>
    <w:p w:rsidR="00FA6AE5" w:rsidRDefault="00FA6AE5" w:rsidP="00146158">
      <w:pPr>
        <w:pStyle w:val="ListParagraph"/>
        <w:numPr>
          <w:ilvl w:val="0"/>
          <w:numId w:val="6"/>
        </w:numPr>
        <w:spacing w:after="0" w:line="360" w:lineRule="auto"/>
        <w:jc w:val="both"/>
        <w:rPr>
          <w:rFonts w:ascii="Arial" w:hAnsi="Arial" w:cs="Arial"/>
          <w:sz w:val="24"/>
          <w:szCs w:val="24"/>
        </w:rPr>
      </w:pPr>
      <w:r>
        <w:rPr>
          <w:rFonts w:ascii="Arial" w:hAnsi="Arial" w:cs="Arial"/>
          <w:sz w:val="24"/>
          <w:szCs w:val="24"/>
        </w:rPr>
        <w:t>Reviu Tata Kelola Perizinan dan Non Perizinan</w:t>
      </w:r>
    </w:p>
    <w:p w:rsidR="00FA6AE5" w:rsidRDefault="00FA6AE5" w:rsidP="00146158">
      <w:pPr>
        <w:pStyle w:val="ListParagraph"/>
        <w:numPr>
          <w:ilvl w:val="0"/>
          <w:numId w:val="6"/>
        </w:numPr>
        <w:spacing w:after="0" w:line="360" w:lineRule="auto"/>
        <w:jc w:val="both"/>
        <w:rPr>
          <w:rFonts w:ascii="Arial" w:hAnsi="Arial" w:cs="Arial"/>
          <w:sz w:val="24"/>
          <w:szCs w:val="24"/>
        </w:rPr>
      </w:pPr>
      <w:r>
        <w:rPr>
          <w:rFonts w:ascii="Arial" w:hAnsi="Arial" w:cs="Arial"/>
          <w:sz w:val="24"/>
          <w:szCs w:val="24"/>
        </w:rPr>
        <w:t>Reviu Tata Kelola Pajak Daerah</w:t>
      </w:r>
    </w:p>
    <w:p w:rsidR="00FA6AE5" w:rsidRDefault="00FA6AE5" w:rsidP="00146158">
      <w:pPr>
        <w:pStyle w:val="ListParagraph"/>
        <w:numPr>
          <w:ilvl w:val="0"/>
          <w:numId w:val="6"/>
        </w:numPr>
        <w:spacing w:after="0" w:line="360" w:lineRule="auto"/>
        <w:jc w:val="both"/>
        <w:rPr>
          <w:rFonts w:ascii="Arial" w:hAnsi="Arial" w:cs="Arial"/>
          <w:sz w:val="24"/>
          <w:szCs w:val="24"/>
        </w:rPr>
      </w:pPr>
      <w:r>
        <w:rPr>
          <w:rFonts w:ascii="Arial" w:hAnsi="Arial" w:cs="Arial"/>
          <w:sz w:val="24"/>
          <w:szCs w:val="24"/>
        </w:rPr>
        <w:lastRenderedPageBreak/>
        <w:t>Reviu Tata Kelola Manajemen ASN</w:t>
      </w:r>
    </w:p>
    <w:p w:rsidR="00FA6AE5" w:rsidRDefault="00FA6AE5" w:rsidP="00146158">
      <w:pPr>
        <w:pStyle w:val="ListParagraph"/>
        <w:numPr>
          <w:ilvl w:val="0"/>
          <w:numId w:val="6"/>
        </w:numPr>
        <w:spacing w:after="0" w:line="360" w:lineRule="auto"/>
        <w:jc w:val="both"/>
        <w:rPr>
          <w:rFonts w:ascii="Arial" w:hAnsi="Arial" w:cs="Arial"/>
          <w:sz w:val="24"/>
          <w:szCs w:val="24"/>
        </w:rPr>
      </w:pPr>
      <w:r>
        <w:rPr>
          <w:rFonts w:ascii="Arial" w:hAnsi="Arial" w:cs="Arial"/>
          <w:sz w:val="24"/>
          <w:szCs w:val="24"/>
        </w:rPr>
        <w:t>Reviu Tata Kelola PBJ</w:t>
      </w:r>
    </w:p>
    <w:p w:rsidR="00FA6AE5" w:rsidRPr="00FA6AE5" w:rsidRDefault="00FA6AE5" w:rsidP="00FA6AE5">
      <w:pPr>
        <w:pStyle w:val="ListParagraph"/>
        <w:numPr>
          <w:ilvl w:val="0"/>
          <w:numId w:val="6"/>
        </w:numPr>
        <w:spacing w:after="0" w:line="360" w:lineRule="auto"/>
        <w:jc w:val="both"/>
        <w:rPr>
          <w:rFonts w:ascii="Arial" w:hAnsi="Arial" w:cs="Arial"/>
          <w:sz w:val="24"/>
          <w:szCs w:val="24"/>
        </w:rPr>
      </w:pPr>
      <w:r>
        <w:rPr>
          <w:rFonts w:ascii="Arial" w:hAnsi="Arial" w:cs="Arial"/>
          <w:sz w:val="24"/>
          <w:szCs w:val="24"/>
        </w:rPr>
        <w:t>Reviu Pelayanan Publik</w:t>
      </w:r>
    </w:p>
    <w:p w:rsidR="00970B97" w:rsidRPr="00B33C5B" w:rsidRDefault="00970B97" w:rsidP="009A195E">
      <w:pPr>
        <w:pStyle w:val="ListParagraph"/>
        <w:numPr>
          <w:ilvl w:val="0"/>
          <w:numId w:val="2"/>
        </w:numPr>
        <w:spacing w:after="0" w:line="360" w:lineRule="auto"/>
        <w:ind w:left="426" w:hanging="426"/>
        <w:jc w:val="both"/>
        <w:rPr>
          <w:rFonts w:ascii="Arial" w:hAnsi="Arial" w:cs="Arial"/>
          <w:b/>
          <w:sz w:val="24"/>
          <w:szCs w:val="24"/>
        </w:rPr>
      </w:pPr>
      <w:r w:rsidRPr="00B33C5B">
        <w:rPr>
          <w:rFonts w:ascii="Arial" w:hAnsi="Arial" w:cs="Arial"/>
          <w:b/>
          <w:sz w:val="24"/>
          <w:szCs w:val="24"/>
        </w:rPr>
        <w:t xml:space="preserve">Penerima Manfaat </w:t>
      </w:r>
      <w:r w:rsidR="00B33C5B">
        <w:rPr>
          <w:rFonts w:ascii="Arial" w:hAnsi="Arial" w:cs="Arial"/>
          <w:b/>
          <w:sz w:val="24"/>
          <w:szCs w:val="24"/>
        </w:rPr>
        <w:t>:</w:t>
      </w:r>
    </w:p>
    <w:p w:rsidR="00E42E6F" w:rsidRDefault="00970B97" w:rsidP="009A195E">
      <w:pPr>
        <w:pStyle w:val="ListParagraph"/>
        <w:spacing w:after="0" w:line="360" w:lineRule="auto"/>
        <w:ind w:left="426"/>
        <w:jc w:val="both"/>
        <w:rPr>
          <w:rFonts w:ascii="Arial" w:hAnsi="Arial" w:cs="Arial"/>
          <w:sz w:val="24"/>
          <w:szCs w:val="24"/>
        </w:rPr>
      </w:pPr>
      <w:r>
        <w:rPr>
          <w:rFonts w:ascii="Arial" w:hAnsi="Arial" w:cs="Arial"/>
          <w:sz w:val="24"/>
          <w:szCs w:val="24"/>
        </w:rPr>
        <w:t xml:space="preserve">Adapun yang menerima manfaat dari </w:t>
      </w:r>
      <w:r w:rsidR="006D3860">
        <w:rPr>
          <w:rFonts w:ascii="Arial" w:hAnsi="Arial" w:cs="Arial"/>
          <w:sz w:val="24"/>
          <w:szCs w:val="24"/>
        </w:rPr>
        <w:t>pengawasan dengan tujuan tertentu</w:t>
      </w:r>
      <w:r>
        <w:rPr>
          <w:rFonts w:ascii="Arial" w:hAnsi="Arial" w:cs="Arial"/>
          <w:sz w:val="24"/>
          <w:szCs w:val="24"/>
        </w:rPr>
        <w:t xml:space="preserve"> ini adalah Pemerintah Provinsi Sumatera Barat </w:t>
      </w:r>
      <w:r w:rsidR="00D917AD">
        <w:rPr>
          <w:rFonts w:ascii="Arial" w:hAnsi="Arial" w:cs="Arial"/>
          <w:sz w:val="24"/>
          <w:szCs w:val="24"/>
        </w:rPr>
        <w:t>memperoleh saran yang objektif sebagai bahan pengambilan kebijakan pimpinan terhadap penanganan kasus yang terjadi di lingkungan Pemerintah Daerah Provinsi Sumatera Barat.</w:t>
      </w:r>
    </w:p>
    <w:p w:rsidR="00E42E6F" w:rsidRDefault="005D76D4" w:rsidP="009A195E">
      <w:pPr>
        <w:pStyle w:val="ListParagraph"/>
        <w:numPr>
          <w:ilvl w:val="0"/>
          <w:numId w:val="2"/>
        </w:numPr>
        <w:spacing w:after="0" w:line="360" w:lineRule="auto"/>
        <w:ind w:left="426" w:hanging="426"/>
        <w:jc w:val="both"/>
        <w:rPr>
          <w:rFonts w:ascii="Arial" w:hAnsi="Arial" w:cs="Arial"/>
          <w:b/>
          <w:sz w:val="24"/>
          <w:szCs w:val="24"/>
        </w:rPr>
      </w:pPr>
      <w:r w:rsidRPr="00B33C5B">
        <w:rPr>
          <w:rFonts w:ascii="Arial" w:hAnsi="Arial" w:cs="Arial"/>
          <w:b/>
          <w:sz w:val="24"/>
          <w:szCs w:val="24"/>
        </w:rPr>
        <w:t>Strategi Pencapaian Keluaran (Output)</w:t>
      </w:r>
      <w:r w:rsidR="00B33C5B">
        <w:rPr>
          <w:rFonts w:ascii="Arial" w:hAnsi="Arial" w:cs="Arial"/>
          <w:b/>
          <w:sz w:val="24"/>
          <w:szCs w:val="24"/>
        </w:rPr>
        <w:t xml:space="preserve"> :</w:t>
      </w:r>
    </w:p>
    <w:p w:rsidR="00BC42F3" w:rsidRPr="00B33C5B" w:rsidRDefault="00BC42F3" w:rsidP="00BC42F3">
      <w:pPr>
        <w:pStyle w:val="ListParagraph"/>
        <w:spacing w:after="0" w:line="360" w:lineRule="auto"/>
        <w:ind w:left="426"/>
        <w:jc w:val="both"/>
        <w:rPr>
          <w:rFonts w:ascii="Arial" w:hAnsi="Arial" w:cs="Arial"/>
          <w:b/>
          <w:sz w:val="24"/>
          <w:szCs w:val="24"/>
        </w:rPr>
      </w:pPr>
      <w:r>
        <w:rPr>
          <w:rFonts w:ascii="Arial" w:hAnsi="Arial" w:cs="Arial"/>
          <w:b/>
          <w:sz w:val="24"/>
          <w:szCs w:val="24"/>
        </w:rPr>
        <w:t>A. pengembangan Temuan Hasil Pemeriksaan</w:t>
      </w:r>
    </w:p>
    <w:p w:rsidR="00970B97"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Tim Pemeriksa melalui Inspektur Pembantu mengajukan nota dinas kepada Inspektur.</w:t>
      </w:r>
    </w:p>
    <w:p w:rsidR="003569F2"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Inspektur menerbitkan Surat Perintah Tugas.</w:t>
      </w:r>
    </w:p>
    <w:p w:rsidR="003569F2"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Tim Pemeriksa melakukan entry briefing ke auditi.</w:t>
      </w:r>
    </w:p>
    <w:p w:rsidR="003569F2"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Tim pemeriksa mengumpulkan data yang berkaitan dengan materi; meneliti bukti-bukti, melakukan wawancara, konfirmasi dan jika diperlukan dapat melakukan pemeriksaan fisik.</w:t>
      </w:r>
    </w:p>
    <w:p w:rsidR="003569F2"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Tim pemeriksa membuat simpulan dan merumuskan saran-saran hasil pemeriksaan.</w:t>
      </w:r>
    </w:p>
    <w:p w:rsidR="003569F2" w:rsidRDefault="003569F2" w:rsidP="0026793B">
      <w:pPr>
        <w:pStyle w:val="ListParagraph"/>
        <w:numPr>
          <w:ilvl w:val="0"/>
          <w:numId w:val="11"/>
        </w:numPr>
        <w:spacing w:after="0" w:line="360" w:lineRule="auto"/>
        <w:ind w:left="851" w:hanging="425"/>
        <w:jc w:val="both"/>
        <w:rPr>
          <w:rFonts w:ascii="Arial" w:hAnsi="Arial" w:cs="Arial"/>
          <w:sz w:val="24"/>
          <w:szCs w:val="24"/>
        </w:rPr>
      </w:pPr>
      <w:r>
        <w:rPr>
          <w:rFonts w:ascii="Arial" w:hAnsi="Arial" w:cs="Arial"/>
          <w:sz w:val="24"/>
          <w:szCs w:val="24"/>
        </w:rPr>
        <w:t>Tim pemeriksa menyusun Laporan Hasil Pemeriksaan.</w:t>
      </w:r>
    </w:p>
    <w:p w:rsidR="00AC2F66" w:rsidRPr="005414BB" w:rsidRDefault="009D56A9" w:rsidP="00F315FA">
      <w:pPr>
        <w:pStyle w:val="ListParagraph"/>
        <w:numPr>
          <w:ilvl w:val="0"/>
          <w:numId w:val="2"/>
        </w:numPr>
        <w:spacing w:after="0" w:line="360" w:lineRule="auto"/>
        <w:ind w:left="426" w:hanging="426"/>
        <w:jc w:val="both"/>
        <w:rPr>
          <w:rFonts w:ascii="Arial" w:hAnsi="Arial" w:cs="Arial"/>
          <w:b/>
          <w:sz w:val="24"/>
          <w:szCs w:val="24"/>
        </w:rPr>
      </w:pPr>
      <w:r w:rsidRPr="005414BB">
        <w:rPr>
          <w:rFonts w:ascii="Arial" w:hAnsi="Arial" w:cs="Arial"/>
          <w:b/>
          <w:sz w:val="24"/>
          <w:szCs w:val="24"/>
        </w:rPr>
        <w:t>Tahapan dan Waktu Pelaksanaan</w:t>
      </w:r>
      <w:r w:rsidR="005414BB">
        <w:rPr>
          <w:rFonts w:ascii="Arial" w:hAnsi="Arial" w:cs="Arial"/>
          <w:b/>
          <w:sz w:val="24"/>
          <w:szCs w:val="24"/>
        </w:rPr>
        <w:t xml:space="preserve"> :</w:t>
      </w:r>
    </w:p>
    <w:tbl>
      <w:tblPr>
        <w:tblStyle w:val="TableGrid"/>
        <w:tblW w:w="0" w:type="auto"/>
        <w:tblInd w:w="426" w:type="dxa"/>
        <w:tblLook w:val="04A0" w:firstRow="1" w:lastRow="0" w:firstColumn="1" w:lastColumn="0" w:noHBand="0" w:noVBand="1"/>
      </w:tblPr>
      <w:tblGrid>
        <w:gridCol w:w="524"/>
        <w:gridCol w:w="1451"/>
        <w:gridCol w:w="684"/>
        <w:gridCol w:w="640"/>
        <w:gridCol w:w="640"/>
        <w:gridCol w:w="609"/>
        <w:gridCol w:w="620"/>
        <w:gridCol w:w="620"/>
        <w:gridCol w:w="557"/>
        <w:gridCol w:w="561"/>
        <w:gridCol w:w="572"/>
        <w:gridCol w:w="528"/>
        <w:gridCol w:w="572"/>
        <w:gridCol w:w="572"/>
      </w:tblGrid>
      <w:tr w:rsidR="009D56A9" w:rsidTr="00C01FF9">
        <w:tc>
          <w:tcPr>
            <w:tcW w:w="524" w:type="dxa"/>
            <w:vMerge w:val="restart"/>
          </w:tcPr>
          <w:p w:rsidR="009D56A9" w:rsidRDefault="009D56A9" w:rsidP="00AC2F66">
            <w:pPr>
              <w:pStyle w:val="ListParagraph"/>
              <w:spacing w:line="360" w:lineRule="auto"/>
              <w:ind w:left="0"/>
              <w:jc w:val="both"/>
              <w:rPr>
                <w:rFonts w:ascii="Arial" w:hAnsi="Arial" w:cs="Arial"/>
                <w:sz w:val="24"/>
                <w:szCs w:val="24"/>
              </w:rPr>
            </w:pPr>
            <w:r>
              <w:rPr>
                <w:rFonts w:ascii="Arial" w:hAnsi="Arial" w:cs="Arial"/>
                <w:sz w:val="24"/>
                <w:szCs w:val="24"/>
              </w:rPr>
              <w:t>No</w:t>
            </w:r>
          </w:p>
        </w:tc>
        <w:tc>
          <w:tcPr>
            <w:tcW w:w="1451" w:type="dxa"/>
            <w:vMerge w:val="restart"/>
          </w:tcPr>
          <w:p w:rsidR="009D56A9" w:rsidRDefault="009D56A9" w:rsidP="00AC2F66">
            <w:pPr>
              <w:pStyle w:val="ListParagraph"/>
              <w:spacing w:line="360" w:lineRule="auto"/>
              <w:ind w:left="0"/>
              <w:jc w:val="both"/>
              <w:rPr>
                <w:rFonts w:ascii="Arial" w:hAnsi="Arial" w:cs="Arial"/>
                <w:sz w:val="24"/>
                <w:szCs w:val="24"/>
              </w:rPr>
            </w:pPr>
            <w:r>
              <w:rPr>
                <w:rFonts w:ascii="Arial" w:hAnsi="Arial" w:cs="Arial"/>
                <w:sz w:val="24"/>
                <w:szCs w:val="24"/>
              </w:rPr>
              <w:t>Kegiatan</w:t>
            </w:r>
          </w:p>
        </w:tc>
        <w:tc>
          <w:tcPr>
            <w:tcW w:w="7175" w:type="dxa"/>
            <w:gridSpan w:val="12"/>
          </w:tcPr>
          <w:p w:rsidR="009D56A9" w:rsidRPr="00AC2F66" w:rsidRDefault="009D56A9" w:rsidP="00AC2F66">
            <w:pPr>
              <w:spacing w:line="360" w:lineRule="auto"/>
              <w:ind w:left="360"/>
              <w:jc w:val="center"/>
              <w:rPr>
                <w:rFonts w:ascii="Arial" w:hAnsi="Arial" w:cs="Arial"/>
                <w:sz w:val="24"/>
                <w:szCs w:val="24"/>
              </w:rPr>
            </w:pPr>
            <w:r>
              <w:rPr>
                <w:rFonts w:ascii="Arial" w:hAnsi="Arial" w:cs="Arial"/>
                <w:sz w:val="24"/>
                <w:szCs w:val="24"/>
              </w:rPr>
              <w:t>2024</w:t>
            </w:r>
          </w:p>
        </w:tc>
      </w:tr>
      <w:tr w:rsidR="009D56A9" w:rsidTr="00C01FF9">
        <w:tc>
          <w:tcPr>
            <w:tcW w:w="524" w:type="dxa"/>
            <w:vMerge/>
          </w:tcPr>
          <w:p w:rsidR="009D56A9" w:rsidRDefault="009D56A9" w:rsidP="00AC2F66">
            <w:pPr>
              <w:pStyle w:val="ListParagraph"/>
              <w:spacing w:line="360" w:lineRule="auto"/>
              <w:ind w:left="0"/>
              <w:jc w:val="both"/>
              <w:rPr>
                <w:rFonts w:ascii="Arial" w:hAnsi="Arial" w:cs="Arial"/>
                <w:sz w:val="24"/>
                <w:szCs w:val="24"/>
              </w:rPr>
            </w:pPr>
          </w:p>
        </w:tc>
        <w:tc>
          <w:tcPr>
            <w:tcW w:w="1451" w:type="dxa"/>
            <w:vMerge/>
          </w:tcPr>
          <w:p w:rsidR="009D56A9" w:rsidRDefault="009D56A9" w:rsidP="00AC2F66">
            <w:pPr>
              <w:pStyle w:val="ListParagraph"/>
              <w:spacing w:line="360" w:lineRule="auto"/>
              <w:ind w:left="0"/>
              <w:jc w:val="both"/>
              <w:rPr>
                <w:rFonts w:ascii="Arial" w:hAnsi="Arial" w:cs="Arial"/>
                <w:sz w:val="24"/>
                <w:szCs w:val="24"/>
              </w:rPr>
            </w:pPr>
          </w:p>
        </w:tc>
        <w:tc>
          <w:tcPr>
            <w:tcW w:w="684"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Jan</w:t>
            </w:r>
          </w:p>
        </w:tc>
        <w:tc>
          <w:tcPr>
            <w:tcW w:w="640"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Feb</w:t>
            </w:r>
          </w:p>
        </w:tc>
        <w:tc>
          <w:tcPr>
            <w:tcW w:w="640"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Mar</w:t>
            </w:r>
          </w:p>
        </w:tc>
        <w:tc>
          <w:tcPr>
            <w:tcW w:w="609"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Apr</w:t>
            </w:r>
          </w:p>
        </w:tc>
        <w:tc>
          <w:tcPr>
            <w:tcW w:w="620"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Mei</w:t>
            </w:r>
          </w:p>
        </w:tc>
        <w:tc>
          <w:tcPr>
            <w:tcW w:w="620"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Jun</w:t>
            </w:r>
          </w:p>
        </w:tc>
        <w:tc>
          <w:tcPr>
            <w:tcW w:w="557"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Jul</w:t>
            </w:r>
          </w:p>
        </w:tc>
        <w:tc>
          <w:tcPr>
            <w:tcW w:w="561"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Ags</w:t>
            </w:r>
          </w:p>
        </w:tc>
        <w:tc>
          <w:tcPr>
            <w:tcW w:w="572"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Sep</w:t>
            </w:r>
          </w:p>
        </w:tc>
        <w:tc>
          <w:tcPr>
            <w:tcW w:w="528"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Okt</w:t>
            </w:r>
          </w:p>
        </w:tc>
        <w:tc>
          <w:tcPr>
            <w:tcW w:w="572"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Nov</w:t>
            </w:r>
          </w:p>
        </w:tc>
        <w:tc>
          <w:tcPr>
            <w:tcW w:w="572" w:type="dxa"/>
          </w:tcPr>
          <w:p w:rsidR="009D56A9" w:rsidRPr="00AC2F66" w:rsidRDefault="009D56A9" w:rsidP="00AC2F66">
            <w:pPr>
              <w:pStyle w:val="ListParagraph"/>
              <w:spacing w:line="360" w:lineRule="auto"/>
              <w:ind w:left="0"/>
              <w:jc w:val="both"/>
              <w:rPr>
                <w:rFonts w:ascii="Arial" w:hAnsi="Arial" w:cs="Arial"/>
                <w:sz w:val="20"/>
                <w:szCs w:val="20"/>
              </w:rPr>
            </w:pPr>
            <w:r w:rsidRPr="00AC2F66">
              <w:rPr>
                <w:rFonts w:ascii="Arial" w:hAnsi="Arial" w:cs="Arial"/>
                <w:sz w:val="20"/>
                <w:szCs w:val="20"/>
              </w:rPr>
              <w:t>Des</w:t>
            </w:r>
          </w:p>
        </w:tc>
      </w:tr>
      <w:tr w:rsidR="00C01FF9" w:rsidTr="00C01FF9">
        <w:tc>
          <w:tcPr>
            <w:tcW w:w="524" w:type="dxa"/>
          </w:tcPr>
          <w:p w:rsidR="00C01FF9" w:rsidRPr="00126CFB" w:rsidRDefault="00D45BFE" w:rsidP="00AC2F66">
            <w:pPr>
              <w:pStyle w:val="ListParagraph"/>
              <w:spacing w:line="360" w:lineRule="auto"/>
              <w:ind w:left="0"/>
              <w:jc w:val="both"/>
              <w:rPr>
                <w:rFonts w:ascii="Arial" w:hAnsi="Arial" w:cs="Arial"/>
                <w:sz w:val="20"/>
                <w:szCs w:val="20"/>
              </w:rPr>
            </w:pPr>
            <w:r>
              <w:rPr>
                <w:rFonts w:ascii="Arial" w:hAnsi="Arial" w:cs="Arial"/>
                <w:sz w:val="20"/>
                <w:szCs w:val="20"/>
              </w:rPr>
              <w:t>1</w:t>
            </w:r>
          </w:p>
        </w:tc>
        <w:tc>
          <w:tcPr>
            <w:tcW w:w="1451" w:type="dxa"/>
          </w:tcPr>
          <w:p w:rsidR="00C01FF9" w:rsidRPr="00126CFB" w:rsidRDefault="00C01FF9" w:rsidP="00AC2F66">
            <w:pPr>
              <w:pStyle w:val="ListParagraph"/>
              <w:spacing w:line="360" w:lineRule="auto"/>
              <w:ind w:left="0"/>
              <w:jc w:val="both"/>
              <w:rPr>
                <w:rFonts w:ascii="Arial" w:hAnsi="Arial" w:cs="Arial"/>
                <w:sz w:val="20"/>
                <w:szCs w:val="20"/>
              </w:rPr>
            </w:pPr>
            <w:r>
              <w:rPr>
                <w:rFonts w:ascii="Arial" w:hAnsi="Arial" w:cs="Arial"/>
                <w:sz w:val="20"/>
                <w:szCs w:val="20"/>
              </w:rPr>
              <w:t>Pelaksanaan</w:t>
            </w:r>
          </w:p>
        </w:tc>
        <w:tc>
          <w:tcPr>
            <w:tcW w:w="684" w:type="dxa"/>
          </w:tcPr>
          <w:p w:rsidR="00C01FF9" w:rsidRDefault="00C01FF9" w:rsidP="004B3FDB">
            <w:pPr>
              <w:jc w:val="center"/>
            </w:pPr>
            <w:r w:rsidRPr="00BE0190">
              <w:rPr>
                <w:rFonts w:ascii="Arial" w:hAnsi="Arial" w:cs="Arial"/>
                <w:sz w:val="20"/>
                <w:szCs w:val="20"/>
              </w:rPr>
              <w:t>√</w:t>
            </w:r>
          </w:p>
        </w:tc>
        <w:tc>
          <w:tcPr>
            <w:tcW w:w="640" w:type="dxa"/>
          </w:tcPr>
          <w:p w:rsidR="00C01FF9" w:rsidRDefault="00C01FF9" w:rsidP="004B3FDB">
            <w:pPr>
              <w:jc w:val="center"/>
            </w:pPr>
            <w:r w:rsidRPr="00BE0190">
              <w:rPr>
                <w:rFonts w:ascii="Arial" w:hAnsi="Arial" w:cs="Arial"/>
                <w:sz w:val="20"/>
                <w:szCs w:val="20"/>
              </w:rPr>
              <w:t>√</w:t>
            </w:r>
          </w:p>
        </w:tc>
        <w:tc>
          <w:tcPr>
            <w:tcW w:w="640" w:type="dxa"/>
          </w:tcPr>
          <w:p w:rsidR="00C01FF9" w:rsidRDefault="00C01FF9" w:rsidP="004B3FDB">
            <w:pPr>
              <w:jc w:val="center"/>
            </w:pPr>
            <w:r w:rsidRPr="00BE0190">
              <w:rPr>
                <w:rFonts w:ascii="Arial" w:hAnsi="Arial" w:cs="Arial"/>
                <w:sz w:val="20"/>
                <w:szCs w:val="20"/>
              </w:rPr>
              <w:t>√</w:t>
            </w:r>
          </w:p>
        </w:tc>
        <w:tc>
          <w:tcPr>
            <w:tcW w:w="609" w:type="dxa"/>
          </w:tcPr>
          <w:p w:rsidR="00C01FF9" w:rsidRDefault="00C01FF9" w:rsidP="004B3FDB">
            <w:pPr>
              <w:jc w:val="center"/>
            </w:pPr>
            <w:r w:rsidRPr="00BE0190">
              <w:rPr>
                <w:rFonts w:ascii="Arial" w:hAnsi="Arial" w:cs="Arial"/>
                <w:sz w:val="20"/>
                <w:szCs w:val="20"/>
              </w:rPr>
              <w:t>√</w:t>
            </w:r>
          </w:p>
        </w:tc>
        <w:tc>
          <w:tcPr>
            <w:tcW w:w="620" w:type="dxa"/>
          </w:tcPr>
          <w:p w:rsidR="00C01FF9" w:rsidRDefault="00C01FF9" w:rsidP="004B3FDB">
            <w:pPr>
              <w:jc w:val="center"/>
            </w:pPr>
            <w:r w:rsidRPr="00BE0190">
              <w:rPr>
                <w:rFonts w:ascii="Arial" w:hAnsi="Arial" w:cs="Arial"/>
                <w:sz w:val="20"/>
                <w:szCs w:val="20"/>
              </w:rPr>
              <w:t>√</w:t>
            </w:r>
          </w:p>
        </w:tc>
        <w:tc>
          <w:tcPr>
            <w:tcW w:w="620" w:type="dxa"/>
          </w:tcPr>
          <w:p w:rsidR="00C01FF9" w:rsidRDefault="00C01FF9" w:rsidP="004B3FDB">
            <w:pPr>
              <w:jc w:val="center"/>
            </w:pPr>
            <w:r w:rsidRPr="00BE0190">
              <w:rPr>
                <w:rFonts w:ascii="Arial" w:hAnsi="Arial" w:cs="Arial"/>
                <w:sz w:val="20"/>
                <w:szCs w:val="20"/>
              </w:rPr>
              <w:t>√</w:t>
            </w:r>
          </w:p>
        </w:tc>
        <w:tc>
          <w:tcPr>
            <w:tcW w:w="557" w:type="dxa"/>
          </w:tcPr>
          <w:p w:rsidR="00C01FF9" w:rsidRDefault="00C01FF9" w:rsidP="004B3FDB">
            <w:pPr>
              <w:jc w:val="center"/>
            </w:pPr>
            <w:r w:rsidRPr="00BE0190">
              <w:rPr>
                <w:rFonts w:ascii="Arial" w:hAnsi="Arial" w:cs="Arial"/>
                <w:sz w:val="20"/>
                <w:szCs w:val="20"/>
              </w:rPr>
              <w:t>√</w:t>
            </w:r>
          </w:p>
        </w:tc>
        <w:tc>
          <w:tcPr>
            <w:tcW w:w="561" w:type="dxa"/>
          </w:tcPr>
          <w:p w:rsidR="00C01FF9" w:rsidRDefault="00C01FF9" w:rsidP="004B3FDB">
            <w:pPr>
              <w:jc w:val="center"/>
            </w:pPr>
            <w:r w:rsidRPr="00BE0190">
              <w:rPr>
                <w:rFonts w:ascii="Arial" w:hAnsi="Arial" w:cs="Arial"/>
                <w:sz w:val="20"/>
                <w:szCs w:val="20"/>
              </w:rPr>
              <w:t>√</w:t>
            </w:r>
          </w:p>
        </w:tc>
        <w:tc>
          <w:tcPr>
            <w:tcW w:w="572" w:type="dxa"/>
          </w:tcPr>
          <w:p w:rsidR="00C01FF9" w:rsidRDefault="00C01FF9" w:rsidP="004B3FDB">
            <w:pPr>
              <w:jc w:val="center"/>
            </w:pPr>
            <w:r w:rsidRPr="00BE0190">
              <w:rPr>
                <w:rFonts w:ascii="Arial" w:hAnsi="Arial" w:cs="Arial"/>
                <w:sz w:val="20"/>
                <w:szCs w:val="20"/>
              </w:rPr>
              <w:t>√</w:t>
            </w:r>
          </w:p>
        </w:tc>
        <w:tc>
          <w:tcPr>
            <w:tcW w:w="528" w:type="dxa"/>
          </w:tcPr>
          <w:p w:rsidR="00C01FF9" w:rsidRDefault="00C01FF9" w:rsidP="004B3FDB">
            <w:pPr>
              <w:jc w:val="center"/>
            </w:pPr>
            <w:r w:rsidRPr="00BE0190">
              <w:rPr>
                <w:rFonts w:ascii="Arial" w:hAnsi="Arial" w:cs="Arial"/>
                <w:sz w:val="20"/>
                <w:szCs w:val="20"/>
              </w:rPr>
              <w:t>√</w:t>
            </w:r>
          </w:p>
        </w:tc>
        <w:tc>
          <w:tcPr>
            <w:tcW w:w="572" w:type="dxa"/>
          </w:tcPr>
          <w:p w:rsidR="00C01FF9" w:rsidRDefault="00C01FF9" w:rsidP="004B3FDB">
            <w:pPr>
              <w:jc w:val="center"/>
            </w:pPr>
            <w:r w:rsidRPr="00BE0190">
              <w:rPr>
                <w:rFonts w:ascii="Arial" w:hAnsi="Arial" w:cs="Arial"/>
                <w:sz w:val="20"/>
                <w:szCs w:val="20"/>
              </w:rPr>
              <w:t>√</w:t>
            </w:r>
          </w:p>
        </w:tc>
        <w:tc>
          <w:tcPr>
            <w:tcW w:w="572" w:type="dxa"/>
          </w:tcPr>
          <w:p w:rsidR="00C01FF9" w:rsidRDefault="00C01FF9" w:rsidP="004B3FDB">
            <w:pPr>
              <w:jc w:val="center"/>
            </w:pPr>
            <w:r w:rsidRPr="00BE0190">
              <w:rPr>
                <w:rFonts w:ascii="Arial" w:hAnsi="Arial" w:cs="Arial"/>
                <w:sz w:val="20"/>
                <w:szCs w:val="20"/>
              </w:rPr>
              <w:t>√</w:t>
            </w:r>
          </w:p>
        </w:tc>
      </w:tr>
    </w:tbl>
    <w:p w:rsidR="00536798" w:rsidRDefault="00536798" w:rsidP="00536798">
      <w:pPr>
        <w:pStyle w:val="ListParagraph"/>
        <w:spacing w:after="0" w:line="360" w:lineRule="auto"/>
        <w:rPr>
          <w:rFonts w:ascii="Arial" w:hAnsi="Arial" w:cs="Arial"/>
          <w:b/>
          <w:sz w:val="24"/>
          <w:szCs w:val="24"/>
        </w:rPr>
      </w:pPr>
    </w:p>
    <w:p w:rsidR="00536798" w:rsidRDefault="00536798" w:rsidP="00536798">
      <w:pPr>
        <w:pStyle w:val="ListParagraph"/>
        <w:spacing w:after="0" w:line="360" w:lineRule="auto"/>
        <w:rPr>
          <w:rFonts w:ascii="Arial" w:hAnsi="Arial" w:cs="Arial"/>
          <w:b/>
          <w:sz w:val="24"/>
          <w:szCs w:val="24"/>
        </w:rPr>
      </w:pPr>
    </w:p>
    <w:p w:rsidR="00536798" w:rsidRDefault="00536798" w:rsidP="00536798">
      <w:pPr>
        <w:pStyle w:val="ListParagraph"/>
        <w:spacing w:after="0" w:line="360" w:lineRule="auto"/>
        <w:rPr>
          <w:rFonts w:ascii="Arial" w:hAnsi="Arial" w:cs="Arial"/>
          <w:b/>
          <w:sz w:val="24"/>
          <w:szCs w:val="24"/>
        </w:rPr>
      </w:pPr>
    </w:p>
    <w:p w:rsidR="00536798" w:rsidRDefault="00536798" w:rsidP="00536798">
      <w:pPr>
        <w:pStyle w:val="ListParagraph"/>
        <w:spacing w:after="0" w:line="360" w:lineRule="auto"/>
        <w:rPr>
          <w:rFonts w:ascii="Arial" w:hAnsi="Arial" w:cs="Arial"/>
          <w:b/>
          <w:sz w:val="24"/>
          <w:szCs w:val="24"/>
        </w:rPr>
      </w:pPr>
    </w:p>
    <w:p w:rsidR="00536798" w:rsidRDefault="00536798" w:rsidP="00536798">
      <w:pPr>
        <w:pStyle w:val="ListParagraph"/>
        <w:spacing w:after="0" w:line="360" w:lineRule="auto"/>
        <w:rPr>
          <w:rFonts w:ascii="Arial" w:hAnsi="Arial" w:cs="Arial"/>
          <w:b/>
          <w:sz w:val="24"/>
          <w:szCs w:val="24"/>
        </w:rPr>
      </w:pPr>
    </w:p>
    <w:p w:rsidR="00536798" w:rsidRDefault="00536798" w:rsidP="00536798">
      <w:pPr>
        <w:pStyle w:val="ListParagraph"/>
        <w:spacing w:after="0" w:line="360" w:lineRule="auto"/>
        <w:rPr>
          <w:rFonts w:ascii="Arial" w:hAnsi="Arial" w:cs="Arial"/>
          <w:b/>
          <w:sz w:val="24"/>
          <w:szCs w:val="24"/>
        </w:rPr>
      </w:pPr>
    </w:p>
    <w:p w:rsidR="00536798" w:rsidRDefault="00536798" w:rsidP="00536798">
      <w:pPr>
        <w:pStyle w:val="ListParagraph"/>
        <w:spacing w:after="0" w:line="360" w:lineRule="auto"/>
        <w:rPr>
          <w:rFonts w:ascii="Arial" w:hAnsi="Arial" w:cs="Arial"/>
          <w:b/>
          <w:sz w:val="24"/>
          <w:szCs w:val="24"/>
        </w:rPr>
      </w:pPr>
    </w:p>
    <w:p w:rsidR="00AC2F66" w:rsidRDefault="001378BE" w:rsidP="001378BE">
      <w:pPr>
        <w:pStyle w:val="ListParagraph"/>
        <w:numPr>
          <w:ilvl w:val="0"/>
          <w:numId w:val="2"/>
        </w:numPr>
        <w:spacing w:after="0" w:line="360" w:lineRule="auto"/>
        <w:rPr>
          <w:rFonts w:ascii="Arial" w:hAnsi="Arial" w:cs="Arial"/>
          <w:b/>
          <w:sz w:val="24"/>
          <w:szCs w:val="24"/>
        </w:rPr>
      </w:pPr>
      <w:r w:rsidRPr="001378BE">
        <w:rPr>
          <w:rFonts w:ascii="Arial" w:hAnsi="Arial" w:cs="Arial"/>
          <w:b/>
          <w:sz w:val="24"/>
          <w:szCs w:val="24"/>
        </w:rPr>
        <w:lastRenderedPageBreak/>
        <w:t>Penutup :</w:t>
      </w:r>
    </w:p>
    <w:p w:rsidR="00C652F0" w:rsidRPr="00045582" w:rsidRDefault="00045582" w:rsidP="00045582">
      <w:pPr>
        <w:pStyle w:val="ListParagraph"/>
        <w:spacing w:after="0" w:line="360" w:lineRule="auto"/>
        <w:jc w:val="both"/>
        <w:rPr>
          <w:rFonts w:ascii="Arial" w:hAnsi="Arial" w:cs="Arial"/>
          <w:sz w:val="24"/>
          <w:szCs w:val="24"/>
        </w:rPr>
      </w:pPr>
      <w:r w:rsidRPr="00045582">
        <w:rPr>
          <w:rFonts w:ascii="Arial" w:hAnsi="Arial" w:cs="Arial"/>
          <w:sz w:val="24"/>
          <w:szCs w:val="24"/>
        </w:rPr>
        <w:t xml:space="preserve">Demikian lah Kerangka Acuan Kerja ini dibuat untuk dapat dijadikan acuan dalam pelaksanaan kegiatan </w:t>
      </w:r>
      <w:r w:rsidR="00FA6AE5">
        <w:rPr>
          <w:rFonts w:ascii="Arial" w:hAnsi="Arial" w:cs="Arial"/>
          <w:sz w:val="24"/>
          <w:szCs w:val="24"/>
        </w:rPr>
        <w:t>Kerjasama Pengawasan Internal</w:t>
      </w:r>
      <w:r w:rsidR="005D3E31">
        <w:rPr>
          <w:rFonts w:ascii="Arial" w:hAnsi="Arial" w:cs="Arial"/>
          <w:sz w:val="24"/>
          <w:szCs w:val="24"/>
        </w:rPr>
        <w:t xml:space="preserve"> pemerintah daerah</w:t>
      </w:r>
      <w:r w:rsidRPr="00045582">
        <w:rPr>
          <w:rFonts w:ascii="Arial" w:hAnsi="Arial" w:cs="Arial"/>
          <w:sz w:val="24"/>
          <w:szCs w:val="24"/>
        </w:rPr>
        <w:t xml:space="preserve"> ini dibuat di Lingkungan Inspektorat Provinsi Sumatera Barat Tahun Anggaran 2024  dan </w:t>
      </w:r>
      <w:r w:rsidR="00C652F0" w:rsidRPr="00045582">
        <w:rPr>
          <w:rFonts w:ascii="Arial" w:hAnsi="Arial" w:cs="Arial"/>
          <w:sz w:val="24"/>
          <w:szCs w:val="24"/>
        </w:rPr>
        <w:t>untuk dipergunakan sebagaimana mestinya</w:t>
      </w:r>
      <w:r w:rsidR="00C11140" w:rsidRPr="00045582">
        <w:rPr>
          <w:rFonts w:ascii="Arial" w:hAnsi="Arial" w:cs="Arial"/>
          <w:sz w:val="24"/>
          <w:szCs w:val="24"/>
        </w:rPr>
        <w:t>.</w:t>
      </w:r>
    </w:p>
    <w:p w:rsidR="00C11140" w:rsidRDefault="00C11140" w:rsidP="003346FC">
      <w:pPr>
        <w:pStyle w:val="ListParagraph"/>
        <w:spacing w:after="0" w:line="360" w:lineRule="auto"/>
        <w:ind w:left="426"/>
        <w:jc w:val="both"/>
        <w:rPr>
          <w:rFonts w:ascii="Arial" w:hAnsi="Arial" w:cs="Arial"/>
          <w:sz w:val="24"/>
          <w:szCs w:val="24"/>
        </w:rPr>
      </w:pPr>
    </w:p>
    <w:p w:rsidR="00536798" w:rsidRPr="003E7566" w:rsidRDefault="00536798" w:rsidP="00536798">
      <w:pPr>
        <w:widowControl w:val="0"/>
        <w:tabs>
          <w:tab w:val="left" w:pos="6030"/>
          <w:tab w:val="left" w:pos="6120"/>
        </w:tabs>
        <w:autoSpaceDE w:val="0"/>
        <w:autoSpaceDN w:val="0"/>
        <w:adjustRightInd w:val="0"/>
        <w:spacing w:after="0" w:line="240" w:lineRule="auto"/>
        <w:ind w:left="360"/>
        <w:rPr>
          <w:rFonts w:ascii="Arial" w:hAnsi="Arial" w:cs="Arial"/>
          <w:sz w:val="24"/>
          <w:szCs w:val="24"/>
        </w:rPr>
      </w:pPr>
      <w:r>
        <w:rPr>
          <w:rFonts w:ascii="Arial" w:hAnsi="Arial" w:cs="Arial"/>
          <w:sz w:val="24"/>
          <w:szCs w:val="24"/>
        </w:rPr>
        <w:t xml:space="preserve">                                                                                      </w:t>
      </w:r>
      <w:r w:rsidRPr="003E7566">
        <w:rPr>
          <w:rFonts w:ascii="Arial" w:hAnsi="Arial" w:cs="Arial"/>
          <w:sz w:val="24"/>
          <w:szCs w:val="24"/>
        </w:rPr>
        <w:t xml:space="preserve">Padang,  </w:t>
      </w:r>
      <w:r>
        <w:rPr>
          <w:rFonts w:ascii="Arial" w:hAnsi="Arial" w:cs="Arial"/>
          <w:sz w:val="24"/>
          <w:szCs w:val="24"/>
        </w:rPr>
        <w:t xml:space="preserve">  </w:t>
      </w:r>
      <w:r w:rsidRPr="003E7566">
        <w:rPr>
          <w:rFonts w:ascii="Arial" w:hAnsi="Arial" w:cs="Arial"/>
          <w:sz w:val="24"/>
          <w:szCs w:val="24"/>
        </w:rPr>
        <w:t>Januari 2024</w:t>
      </w:r>
    </w:p>
    <w:tbl>
      <w:tblPr>
        <w:tblStyle w:val="TableGrid"/>
        <w:tblW w:w="946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1731"/>
        <w:gridCol w:w="4680"/>
      </w:tblGrid>
      <w:tr w:rsidR="00536798" w:rsidRPr="003E7566" w:rsidTr="00F30417">
        <w:tc>
          <w:tcPr>
            <w:tcW w:w="3057" w:type="dxa"/>
          </w:tcPr>
          <w:p w:rsidR="00536798" w:rsidRPr="003E7566" w:rsidRDefault="00536798" w:rsidP="00F30417">
            <w:pPr>
              <w:widowControl w:val="0"/>
              <w:autoSpaceDE w:val="0"/>
              <w:autoSpaceDN w:val="0"/>
              <w:adjustRightInd w:val="0"/>
              <w:jc w:val="both"/>
              <w:rPr>
                <w:rFonts w:ascii="Arial" w:hAnsi="Arial" w:cs="Arial"/>
                <w:sz w:val="24"/>
                <w:szCs w:val="24"/>
              </w:rPr>
            </w:pPr>
          </w:p>
        </w:tc>
        <w:tc>
          <w:tcPr>
            <w:tcW w:w="1731" w:type="dxa"/>
          </w:tcPr>
          <w:p w:rsidR="00536798" w:rsidRPr="003E7566" w:rsidRDefault="00536798" w:rsidP="00F30417">
            <w:pPr>
              <w:widowControl w:val="0"/>
              <w:autoSpaceDE w:val="0"/>
              <w:autoSpaceDN w:val="0"/>
              <w:adjustRightInd w:val="0"/>
              <w:jc w:val="both"/>
              <w:rPr>
                <w:rFonts w:ascii="Arial" w:hAnsi="Arial" w:cs="Arial"/>
                <w:sz w:val="24"/>
                <w:szCs w:val="24"/>
              </w:rPr>
            </w:pPr>
          </w:p>
        </w:tc>
        <w:tc>
          <w:tcPr>
            <w:tcW w:w="4680" w:type="dxa"/>
          </w:tcPr>
          <w:p w:rsidR="00536798" w:rsidRPr="003E7566" w:rsidRDefault="00536798" w:rsidP="00F30417">
            <w:pPr>
              <w:widowControl w:val="0"/>
              <w:autoSpaceDE w:val="0"/>
              <w:autoSpaceDN w:val="0"/>
              <w:adjustRightInd w:val="0"/>
              <w:jc w:val="center"/>
              <w:rPr>
                <w:rFonts w:ascii="Arial" w:hAnsi="Arial" w:cs="Arial"/>
                <w:sz w:val="24"/>
                <w:szCs w:val="24"/>
              </w:rPr>
            </w:pPr>
            <w:r w:rsidRPr="003E7566">
              <w:rPr>
                <w:rFonts w:ascii="Arial" w:hAnsi="Arial" w:cs="Arial"/>
                <w:sz w:val="24"/>
                <w:szCs w:val="24"/>
              </w:rPr>
              <w:t>Kuasa Pengguna Anggaran</w:t>
            </w:r>
          </w:p>
          <w:p w:rsidR="00536798" w:rsidRPr="003E7566" w:rsidRDefault="00536798" w:rsidP="00F30417">
            <w:pPr>
              <w:widowControl w:val="0"/>
              <w:tabs>
                <w:tab w:val="left" w:pos="2715"/>
              </w:tabs>
              <w:autoSpaceDE w:val="0"/>
              <w:autoSpaceDN w:val="0"/>
              <w:adjustRightInd w:val="0"/>
              <w:rPr>
                <w:rFonts w:ascii="Arial" w:hAnsi="Arial" w:cs="Arial"/>
                <w:sz w:val="24"/>
                <w:szCs w:val="24"/>
              </w:rPr>
            </w:pPr>
            <w:r>
              <w:rPr>
                <w:rFonts w:ascii="Arial" w:hAnsi="Arial" w:cs="Arial"/>
                <w:sz w:val="24"/>
                <w:szCs w:val="24"/>
              </w:rPr>
              <w:tab/>
            </w:r>
          </w:p>
          <w:p w:rsidR="00536798" w:rsidRDefault="00536798" w:rsidP="00F30417">
            <w:pPr>
              <w:widowControl w:val="0"/>
              <w:autoSpaceDE w:val="0"/>
              <w:autoSpaceDN w:val="0"/>
              <w:adjustRightInd w:val="0"/>
              <w:jc w:val="center"/>
              <w:rPr>
                <w:rFonts w:ascii="Arial" w:hAnsi="Arial" w:cs="Arial"/>
                <w:sz w:val="24"/>
                <w:szCs w:val="24"/>
              </w:rPr>
            </w:pPr>
          </w:p>
          <w:p w:rsidR="00536798" w:rsidRDefault="00536798" w:rsidP="00F30417">
            <w:pPr>
              <w:widowControl w:val="0"/>
              <w:autoSpaceDE w:val="0"/>
              <w:autoSpaceDN w:val="0"/>
              <w:adjustRightInd w:val="0"/>
              <w:rPr>
                <w:rFonts w:ascii="Arial" w:hAnsi="Arial" w:cs="Arial"/>
                <w:sz w:val="24"/>
                <w:szCs w:val="24"/>
              </w:rPr>
            </w:pPr>
          </w:p>
          <w:p w:rsidR="00536798" w:rsidRPr="003E7566" w:rsidRDefault="00536798" w:rsidP="00F30417">
            <w:pPr>
              <w:widowControl w:val="0"/>
              <w:autoSpaceDE w:val="0"/>
              <w:autoSpaceDN w:val="0"/>
              <w:adjustRightInd w:val="0"/>
              <w:rPr>
                <w:rFonts w:ascii="Arial" w:hAnsi="Arial" w:cs="Arial"/>
                <w:sz w:val="24"/>
                <w:szCs w:val="24"/>
              </w:rPr>
            </w:pPr>
          </w:p>
          <w:p w:rsidR="00536798" w:rsidRPr="003E7566" w:rsidRDefault="00536798" w:rsidP="00F30417">
            <w:pPr>
              <w:widowControl w:val="0"/>
              <w:autoSpaceDE w:val="0"/>
              <w:autoSpaceDN w:val="0"/>
              <w:adjustRightInd w:val="0"/>
              <w:jc w:val="center"/>
              <w:rPr>
                <w:rFonts w:ascii="Arial" w:hAnsi="Arial" w:cs="Arial"/>
                <w:b/>
                <w:sz w:val="24"/>
                <w:szCs w:val="24"/>
              </w:rPr>
            </w:pPr>
            <w:r w:rsidRPr="003E7566">
              <w:rPr>
                <w:rFonts w:ascii="Arial" w:hAnsi="Arial" w:cs="Arial"/>
                <w:sz w:val="24"/>
                <w:szCs w:val="24"/>
              </w:rPr>
              <w:t xml:space="preserve">  </w:t>
            </w:r>
            <w:r w:rsidRPr="003E7566">
              <w:rPr>
                <w:rFonts w:ascii="Arial" w:hAnsi="Arial" w:cs="Arial"/>
                <w:b/>
                <w:sz w:val="24"/>
                <w:szCs w:val="24"/>
              </w:rPr>
              <w:t>RINI OCTAVIANTI, ST, M.Si</w:t>
            </w:r>
          </w:p>
        </w:tc>
      </w:tr>
    </w:tbl>
    <w:p w:rsidR="00C11140" w:rsidRPr="005C36F9" w:rsidRDefault="00C11140" w:rsidP="003346FC">
      <w:pPr>
        <w:pStyle w:val="ListParagraph"/>
        <w:spacing w:after="0" w:line="360" w:lineRule="auto"/>
        <w:ind w:left="426"/>
        <w:jc w:val="both"/>
        <w:rPr>
          <w:rFonts w:ascii="Arial" w:hAnsi="Arial" w:cs="Arial"/>
          <w:sz w:val="24"/>
          <w:szCs w:val="24"/>
        </w:rPr>
      </w:pPr>
    </w:p>
    <w:sectPr w:rsidR="00C11140" w:rsidRPr="005C36F9" w:rsidSect="00FE2D15">
      <w:footerReference w:type="default" r:id="rId10"/>
      <w:pgSz w:w="12240" w:h="15840"/>
      <w:pgMar w:top="1440" w:right="1440" w:bottom="1440" w:left="1440" w:header="708" w:footer="708" w:gutter="0"/>
      <w:pgBorders w:display="firstPage" w:offsetFrom="page">
        <w:top w:val="thinThickThinLargeGap" w:sz="24" w:space="24" w:color="31479E" w:themeColor="accent1" w:themeShade="BF"/>
        <w:left w:val="thinThickThinLargeGap" w:sz="24" w:space="24" w:color="31479E" w:themeColor="accent1" w:themeShade="BF"/>
        <w:bottom w:val="thinThickThinLargeGap" w:sz="24" w:space="24" w:color="31479E" w:themeColor="accent1" w:themeShade="BF"/>
        <w:right w:val="thinThickThinLargeGap" w:sz="24" w:space="24" w:color="31479E" w:themeColor="accent1"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059" w:rsidRDefault="00EA2059" w:rsidP="00FE2D15">
      <w:pPr>
        <w:spacing w:after="0" w:line="240" w:lineRule="auto"/>
      </w:pPr>
      <w:r>
        <w:separator/>
      </w:r>
    </w:p>
  </w:endnote>
  <w:endnote w:type="continuationSeparator" w:id="0">
    <w:p w:rsidR="00EA2059" w:rsidRDefault="00EA2059" w:rsidP="00FE2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045088"/>
      <w:docPartObj>
        <w:docPartGallery w:val="Page Numbers (Bottom of Page)"/>
        <w:docPartUnique/>
      </w:docPartObj>
    </w:sdtPr>
    <w:sdtEndPr>
      <w:rPr>
        <w:noProof/>
      </w:rPr>
    </w:sdtEndPr>
    <w:sdtContent>
      <w:p w:rsidR="00BC42F3" w:rsidRDefault="00BC42F3">
        <w:pPr>
          <w:pStyle w:val="Footer"/>
          <w:jc w:val="right"/>
        </w:pPr>
        <w:r>
          <w:fldChar w:fldCharType="begin"/>
        </w:r>
        <w:r>
          <w:instrText xml:space="preserve"> PAGE   \* MERGEFORMAT </w:instrText>
        </w:r>
        <w:r>
          <w:fldChar w:fldCharType="separate"/>
        </w:r>
        <w:r w:rsidR="00895104">
          <w:rPr>
            <w:noProof/>
          </w:rPr>
          <w:t>5</w:t>
        </w:r>
        <w:r>
          <w:rPr>
            <w:noProof/>
          </w:rPr>
          <w:fldChar w:fldCharType="end"/>
        </w:r>
      </w:p>
    </w:sdtContent>
  </w:sdt>
  <w:p w:rsidR="00BC42F3" w:rsidRDefault="00BC42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059" w:rsidRDefault="00EA2059" w:rsidP="00FE2D15">
      <w:pPr>
        <w:spacing w:after="0" w:line="240" w:lineRule="auto"/>
      </w:pPr>
      <w:r>
        <w:separator/>
      </w:r>
    </w:p>
  </w:footnote>
  <w:footnote w:type="continuationSeparator" w:id="0">
    <w:p w:rsidR="00EA2059" w:rsidRDefault="00EA2059" w:rsidP="00FE2D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3198"/>
    <w:multiLevelType w:val="hybridMultilevel"/>
    <w:tmpl w:val="C108CDD2"/>
    <w:lvl w:ilvl="0" w:tplc="04090011">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
    <w:nsid w:val="0667504B"/>
    <w:multiLevelType w:val="hybridMultilevel"/>
    <w:tmpl w:val="02605934"/>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19D07FBB"/>
    <w:multiLevelType w:val="hybridMultilevel"/>
    <w:tmpl w:val="F1C0ED00"/>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3">
    <w:nsid w:val="2F5E62F1"/>
    <w:multiLevelType w:val="hybridMultilevel"/>
    <w:tmpl w:val="092C622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3EEB7A48"/>
    <w:multiLevelType w:val="hybridMultilevel"/>
    <w:tmpl w:val="C2723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EB11BC"/>
    <w:multiLevelType w:val="hybridMultilevel"/>
    <w:tmpl w:val="20ACE5B2"/>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53121E11"/>
    <w:multiLevelType w:val="hybridMultilevel"/>
    <w:tmpl w:val="3D764DC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62C03045"/>
    <w:multiLevelType w:val="hybridMultilevel"/>
    <w:tmpl w:val="59B6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9E2CDA"/>
    <w:multiLevelType w:val="hybridMultilevel"/>
    <w:tmpl w:val="0D04C370"/>
    <w:lvl w:ilvl="0" w:tplc="C62E489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77751177"/>
    <w:multiLevelType w:val="hybridMultilevel"/>
    <w:tmpl w:val="6A1045F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7C325B52"/>
    <w:multiLevelType w:val="hybridMultilevel"/>
    <w:tmpl w:val="643A6EFE"/>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4"/>
  </w:num>
  <w:num w:numId="2">
    <w:abstractNumId w:val="7"/>
  </w:num>
  <w:num w:numId="3">
    <w:abstractNumId w:val="5"/>
  </w:num>
  <w:num w:numId="4">
    <w:abstractNumId w:val="6"/>
  </w:num>
  <w:num w:numId="5">
    <w:abstractNumId w:val="3"/>
  </w:num>
  <w:num w:numId="6">
    <w:abstractNumId w:val="8"/>
  </w:num>
  <w:num w:numId="7">
    <w:abstractNumId w:val="1"/>
  </w:num>
  <w:num w:numId="8">
    <w:abstractNumId w:val="0"/>
  </w:num>
  <w:num w:numId="9">
    <w:abstractNumId w:val="2"/>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279"/>
    <w:rsid w:val="00036315"/>
    <w:rsid w:val="0004036C"/>
    <w:rsid w:val="00045582"/>
    <w:rsid w:val="00057988"/>
    <w:rsid w:val="00076AD1"/>
    <w:rsid w:val="00080188"/>
    <w:rsid w:val="000803B2"/>
    <w:rsid w:val="000830E0"/>
    <w:rsid w:val="00091A45"/>
    <w:rsid w:val="000D1A13"/>
    <w:rsid w:val="00107779"/>
    <w:rsid w:val="00126CFB"/>
    <w:rsid w:val="001301EF"/>
    <w:rsid w:val="00133E12"/>
    <w:rsid w:val="00136C46"/>
    <w:rsid w:val="001378BE"/>
    <w:rsid w:val="001446A1"/>
    <w:rsid w:val="00146158"/>
    <w:rsid w:val="001565F5"/>
    <w:rsid w:val="00157AF0"/>
    <w:rsid w:val="0018148F"/>
    <w:rsid w:val="00191311"/>
    <w:rsid w:val="001A49EB"/>
    <w:rsid w:val="001B635C"/>
    <w:rsid w:val="001C179C"/>
    <w:rsid w:val="001C1A0A"/>
    <w:rsid w:val="001E0D01"/>
    <w:rsid w:val="001E21D9"/>
    <w:rsid w:val="002068ED"/>
    <w:rsid w:val="00222010"/>
    <w:rsid w:val="0022357C"/>
    <w:rsid w:val="0022671B"/>
    <w:rsid w:val="00241CF8"/>
    <w:rsid w:val="00245BE4"/>
    <w:rsid w:val="00252591"/>
    <w:rsid w:val="00266F4D"/>
    <w:rsid w:val="0026793B"/>
    <w:rsid w:val="00284ACD"/>
    <w:rsid w:val="00295134"/>
    <w:rsid w:val="002A4EC5"/>
    <w:rsid w:val="002F533E"/>
    <w:rsid w:val="003346FC"/>
    <w:rsid w:val="00355075"/>
    <w:rsid w:val="003569F2"/>
    <w:rsid w:val="00366083"/>
    <w:rsid w:val="003722E0"/>
    <w:rsid w:val="00391CCF"/>
    <w:rsid w:val="003C11F5"/>
    <w:rsid w:val="003C3908"/>
    <w:rsid w:val="003D0FF4"/>
    <w:rsid w:val="003E7A6A"/>
    <w:rsid w:val="00402F35"/>
    <w:rsid w:val="004042B1"/>
    <w:rsid w:val="004259D0"/>
    <w:rsid w:val="00432008"/>
    <w:rsid w:val="00442578"/>
    <w:rsid w:val="004571E4"/>
    <w:rsid w:val="00460DCA"/>
    <w:rsid w:val="00470A3E"/>
    <w:rsid w:val="00472C4D"/>
    <w:rsid w:val="00476DEA"/>
    <w:rsid w:val="0048000F"/>
    <w:rsid w:val="00482ED9"/>
    <w:rsid w:val="0048554B"/>
    <w:rsid w:val="00493EB6"/>
    <w:rsid w:val="004B3FDB"/>
    <w:rsid w:val="004B4559"/>
    <w:rsid w:val="004C34F8"/>
    <w:rsid w:val="004C55F8"/>
    <w:rsid w:val="004D1247"/>
    <w:rsid w:val="004D3FF7"/>
    <w:rsid w:val="004D409C"/>
    <w:rsid w:val="005032F8"/>
    <w:rsid w:val="00510F40"/>
    <w:rsid w:val="005232F5"/>
    <w:rsid w:val="0053475A"/>
    <w:rsid w:val="00536798"/>
    <w:rsid w:val="005414BB"/>
    <w:rsid w:val="00554A05"/>
    <w:rsid w:val="00556374"/>
    <w:rsid w:val="005651B8"/>
    <w:rsid w:val="00567974"/>
    <w:rsid w:val="00574BD2"/>
    <w:rsid w:val="005775A3"/>
    <w:rsid w:val="00582E2D"/>
    <w:rsid w:val="00584357"/>
    <w:rsid w:val="005B3EAF"/>
    <w:rsid w:val="005B6BF4"/>
    <w:rsid w:val="005B700E"/>
    <w:rsid w:val="005C08DB"/>
    <w:rsid w:val="005C36F9"/>
    <w:rsid w:val="005D3417"/>
    <w:rsid w:val="005D3E31"/>
    <w:rsid w:val="005D58CF"/>
    <w:rsid w:val="005D76D4"/>
    <w:rsid w:val="006255DE"/>
    <w:rsid w:val="00635196"/>
    <w:rsid w:val="00635C88"/>
    <w:rsid w:val="006405F9"/>
    <w:rsid w:val="00646279"/>
    <w:rsid w:val="006500C9"/>
    <w:rsid w:val="00655D6C"/>
    <w:rsid w:val="006601DA"/>
    <w:rsid w:val="0066728D"/>
    <w:rsid w:val="00674F6B"/>
    <w:rsid w:val="00675A36"/>
    <w:rsid w:val="00676AF2"/>
    <w:rsid w:val="00686D45"/>
    <w:rsid w:val="00692980"/>
    <w:rsid w:val="006B7EE6"/>
    <w:rsid w:val="006C51A5"/>
    <w:rsid w:val="006D1D2A"/>
    <w:rsid w:val="006D3860"/>
    <w:rsid w:val="006E166F"/>
    <w:rsid w:val="006E1960"/>
    <w:rsid w:val="006E23BA"/>
    <w:rsid w:val="007063D4"/>
    <w:rsid w:val="00707CCC"/>
    <w:rsid w:val="00734114"/>
    <w:rsid w:val="0074435E"/>
    <w:rsid w:val="00745CAF"/>
    <w:rsid w:val="00746DF8"/>
    <w:rsid w:val="00775143"/>
    <w:rsid w:val="00796F64"/>
    <w:rsid w:val="007A7AAC"/>
    <w:rsid w:val="007C40F8"/>
    <w:rsid w:val="007D5E2A"/>
    <w:rsid w:val="007D7528"/>
    <w:rsid w:val="007E172E"/>
    <w:rsid w:val="007E2C7D"/>
    <w:rsid w:val="00800F6C"/>
    <w:rsid w:val="00821529"/>
    <w:rsid w:val="008304C8"/>
    <w:rsid w:val="00837F55"/>
    <w:rsid w:val="00844F17"/>
    <w:rsid w:val="008533D3"/>
    <w:rsid w:val="00857EA1"/>
    <w:rsid w:val="0086132E"/>
    <w:rsid w:val="008616A6"/>
    <w:rsid w:val="00877203"/>
    <w:rsid w:val="00895104"/>
    <w:rsid w:val="008B647E"/>
    <w:rsid w:val="008C162D"/>
    <w:rsid w:val="008C65FF"/>
    <w:rsid w:val="008D2774"/>
    <w:rsid w:val="008E1FAC"/>
    <w:rsid w:val="008E2B46"/>
    <w:rsid w:val="008E4A58"/>
    <w:rsid w:val="008F24D3"/>
    <w:rsid w:val="008F3503"/>
    <w:rsid w:val="008F7072"/>
    <w:rsid w:val="00907B11"/>
    <w:rsid w:val="009167D1"/>
    <w:rsid w:val="00925DEC"/>
    <w:rsid w:val="00932D14"/>
    <w:rsid w:val="00940007"/>
    <w:rsid w:val="009417D5"/>
    <w:rsid w:val="00965146"/>
    <w:rsid w:val="00970B97"/>
    <w:rsid w:val="009936C8"/>
    <w:rsid w:val="009A0D6F"/>
    <w:rsid w:val="009A195E"/>
    <w:rsid w:val="009A2F94"/>
    <w:rsid w:val="009C1A46"/>
    <w:rsid w:val="009D1BB9"/>
    <w:rsid w:val="009D56A9"/>
    <w:rsid w:val="009E01D3"/>
    <w:rsid w:val="009E7C6A"/>
    <w:rsid w:val="00A12B41"/>
    <w:rsid w:val="00A17351"/>
    <w:rsid w:val="00A22BE6"/>
    <w:rsid w:val="00A308B5"/>
    <w:rsid w:val="00A34746"/>
    <w:rsid w:val="00A442CD"/>
    <w:rsid w:val="00A726D1"/>
    <w:rsid w:val="00A93DFF"/>
    <w:rsid w:val="00AB2ADB"/>
    <w:rsid w:val="00AC2F66"/>
    <w:rsid w:val="00AC6D60"/>
    <w:rsid w:val="00AD66B1"/>
    <w:rsid w:val="00AE3CAD"/>
    <w:rsid w:val="00AE74EF"/>
    <w:rsid w:val="00B20D66"/>
    <w:rsid w:val="00B21EA0"/>
    <w:rsid w:val="00B33C5B"/>
    <w:rsid w:val="00B344F0"/>
    <w:rsid w:val="00B36C47"/>
    <w:rsid w:val="00B4473B"/>
    <w:rsid w:val="00B6032D"/>
    <w:rsid w:val="00B61773"/>
    <w:rsid w:val="00B6323C"/>
    <w:rsid w:val="00BA0924"/>
    <w:rsid w:val="00BA1886"/>
    <w:rsid w:val="00BC42F3"/>
    <w:rsid w:val="00BD4E84"/>
    <w:rsid w:val="00BF59A8"/>
    <w:rsid w:val="00C002B9"/>
    <w:rsid w:val="00C01FF9"/>
    <w:rsid w:val="00C11140"/>
    <w:rsid w:val="00C24284"/>
    <w:rsid w:val="00C47E9E"/>
    <w:rsid w:val="00C56AAE"/>
    <w:rsid w:val="00C652F0"/>
    <w:rsid w:val="00C6635A"/>
    <w:rsid w:val="00C6704C"/>
    <w:rsid w:val="00C84571"/>
    <w:rsid w:val="00C91BE3"/>
    <w:rsid w:val="00CA0416"/>
    <w:rsid w:val="00CA2745"/>
    <w:rsid w:val="00CA2A4B"/>
    <w:rsid w:val="00CB4708"/>
    <w:rsid w:val="00CB51BE"/>
    <w:rsid w:val="00CD43F6"/>
    <w:rsid w:val="00CE6E2C"/>
    <w:rsid w:val="00CF4F79"/>
    <w:rsid w:val="00D01517"/>
    <w:rsid w:val="00D2378B"/>
    <w:rsid w:val="00D43236"/>
    <w:rsid w:val="00D44CBF"/>
    <w:rsid w:val="00D44DEA"/>
    <w:rsid w:val="00D45BFE"/>
    <w:rsid w:val="00D57D50"/>
    <w:rsid w:val="00D917AD"/>
    <w:rsid w:val="00DA145C"/>
    <w:rsid w:val="00DB098C"/>
    <w:rsid w:val="00DD4011"/>
    <w:rsid w:val="00DE594B"/>
    <w:rsid w:val="00DF5FB0"/>
    <w:rsid w:val="00E14099"/>
    <w:rsid w:val="00E341F1"/>
    <w:rsid w:val="00E42E6F"/>
    <w:rsid w:val="00E45C78"/>
    <w:rsid w:val="00E51DEB"/>
    <w:rsid w:val="00E570C5"/>
    <w:rsid w:val="00E675C9"/>
    <w:rsid w:val="00E72CFD"/>
    <w:rsid w:val="00E76341"/>
    <w:rsid w:val="00E77F62"/>
    <w:rsid w:val="00E81F99"/>
    <w:rsid w:val="00E9021C"/>
    <w:rsid w:val="00EA11EA"/>
    <w:rsid w:val="00EA2059"/>
    <w:rsid w:val="00EB0B57"/>
    <w:rsid w:val="00EB2AD2"/>
    <w:rsid w:val="00EB2DBB"/>
    <w:rsid w:val="00EC4C91"/>
    <w:rsid w:val="00EE65F8"/>
    <w:rsid w:val="00EF34C7"/>
    <w:rsid w:val="00F03DD8"/>
    <w:rsid w:val="00F14962"/>
    <w:rsid w:val="00F25624"/>
    <w:rsid w:val="00F315FA"/>
    <w:rsid w:val="00F32B8E"/>
    <w:rsid w:val="00F71298"/>
    <w:rsid w:val="00F81B9E"/>
    <w:rsid w:val="00F86B6F"/>
    <w:rsid w:val="00F87787"/>
    <w:rsid w:val="00FA0F91"/>
    <w:rsid w:val="00FA2E9B"/>
    <w:rsid w:val="00FA6AE5"/>
    <w:rsid w:val="00FD26C9"/>
    <w:rsid w:val="00FE2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03B2"/>
    <w:pPr>
      <w:ind w:left="720"/>
      <w:contextualSpacing/>
    </w:pPr>
  </w:style>
  <w:style w:type="paragraph" w:styleId="Header">
    <w:name w:val="header"/>
    <w:basedOn w:val="Normal"/>
    <w:link w:val="HeaderChar"/>
    <w:uiPriority w:val="99"/>
    <w:unhideWhenUsed/>
    <w:rsid w:val="00FE2D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2D15"/>
  </w:style>
  <w:style w:type="paragraph" w:styleId="Footer">
    <w:name w:val="footer"/>
    <w:basedOn w:val="Normal"/>
    <w:link w:val="FooterChar"/>
    <w:uiPriority w:val="99"/>
    <w:unhideWhenUsed/>
    <w:rsid w:val="00FE2D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2D15"/>
  </w:style>
  <w:style w:type="paragraph" w:styleId="BalloonText">
    <w:name w:val="Balloon Text"/>
    <w:basedOn w:val="Normal"/>
    <w:link w:val="BalloonTextChar"/>
    <w:uiPriority w:val="99"/>
    <w:semiHidden/>
    <w:unhideWhenUsed/>
    <w:rsid w:val="00476D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D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1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03B2"/>
    <w:pPr>
      <w:ind w:left="720"/>
      <w:contextualSpacing/>
    </w:pPr>
  </w:style>
  <w:style w:type="paragraph" w:styleId="Header">
    <w:name w:val="header"/>
    <w:basedOn w:val="Normal"/>
    <w:link w:val="HeaderChar"/>
    <w:uiPriority w:val="99"/>
    <w:unhideWhenUsed/>
    <w:rsid w:val="00FE2D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2D15"/>
  </w:style>
  <w:style w:type="paragraph" w:styleId="Footer">
    <w:name w:val="footer"/>
    <w:basedOn w:val="Normal"/>
    <w:link w:val="FooterChar"/>
    <w:uiPriority w:val="99"/>
    <w:unhideWhenUsed/>
    <w:rsid w:val="00FE2D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2D15"/>
  </w:style>
  <w:style w:type="paragraph" w:styleId="BalloonText">
    <w:name w:val="Balloon Text"/>
    <w:basedOn w:val="Normal"/>
    <w:link w:val="BalloonTextChar"/>
    <w:uiPriority w:val="99"/>
    <w:semiHidden/>
    <w:unhideWhenUsed/>
    <w:rsid w:val="00476D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D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83ABE-2DD3-4972-976E-96F4B8B3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ACER</cp:lastModifiedBy>
  <cp:revision>20</cp:revision>
  <cp:lastPrinted>2024-02-15T09:46:00Z</cp:lastPrinted>
  <dcterms:created xsi:type="dcterms:W3CDTF">2024-02-01T06:26:00Z</dcterms:created>
  <dcterms:modified xsi:type="dcterms:W3CDTF">2024-02-15T10:27:00Z</dcterms:modified>
</cp:coreProperties>
</file>